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F8" w:rsidRPr="000A49F8" w:rsidRDefault="000A49F8" w:rsidP="000A49F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4"/>
          <w:szCs w:val="24"/>
          <w:u w:val="single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  <w:u w:val="single"/>
        </w:rPr>
        <w:t>Důležité</w:t>
      </w:r>
      <w:r w:rsidRPr="000A49F8">
        <w:rPr>
          <w:rFonts w:ascii="Calibri-Bold" w:hAnsi="Calibri-Bold" w:cs="Calibri-Bold"/>
          <w:b/>
          <w:bCs/>
          <w:color w:val="000000"/>
          <w:sz w:val="24"/>
          <w:szCs w:val="24"/>
          <w:u w:val="single"/>
        </w:rPr>
        <w:t xml:space="preserve"> informace pro uchazeče o studium na středních školách</w:t>
      </w:r>
    </w:p>
    <w:p w:rsidR="000A49F8" w:rsidRDefault="000A49F8" w:rsidP="000A49F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:rsidR="000A49F8" w:rsidRPr="00A035FE" w:rsidRDefault="000A49F8" w:rsidP="00A035FE">
      <w:pPr>
        <w:shd w:val="clear" w:color="auto" w:fill="FBD4B4" w:themeFill="accent6" w:themeFillTint="66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035FE">
        <w:rPr>
          <w:rFonts w:cstheme="minorHAnsi"/>
          <w:b/>
          <w:bCs/>
          <w:color w:val="000000"/>
          <w:sz w:val="24"/>
          <w:szCs w:val="24"/>
        </w:rPr>
        <w:t>Podmínkou pro umožnění účasti žáka na zkouškách je:</w:t>
      </w:r>
    </w:p>
    <w:p w:rsidR="000A49F8" w:rsidRPr="00A035FE" w:rsidRDefault="000A49F8" w:rsidP="00A035FE">
      <w:pPr>
        <w:shd w:val="clear" w:color="auto" w:fill="FBD4B4" w:themeFill="accent6" w:themeFillTint="66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035FE">
        <w:rPr>
          <w:rFonts w:cstheme="minorHAnsi"/>
          <w:color w:val="000000"/>
          <w:sz w:val="24"/>
          <w:szCs w:val="24"/>
        </w:rPr>
        <w:t xml:space="preserve">- </w:t>
      </w:r>
      <w:r w:rsidRPr="00A035FE">
        <w:rPr>
          <w:rFonts w:cstheme="minorHAnsi"/>
          <w:b/>
          <w:bCs/>
          <w:color w:val="000000"/>
          <w:sz w:val="24"/>
          <w:szCs w:val="24"/>
        </w:rPr>
        <w:t>negativní test a</w:t>
      </w:r>
    </w:p>
    <w:p w:rsidR="000A49F8" w:rsidRPr="00A035FE" w:rsidRDefault="000A49F8" w:rsidP="00A035FE">
      <w:pPr>
        <w:shd w:val="clear" w:color="auto" w:fill="FBD4B4" w:themeFill="accent6" w:themeFillTint="66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A035FE">
        <w:rPr>
          <w:rFonts w:cstheme="minorHAnsi"/>
          <w:color w:val="000000"/>
          <w:sz w:val="24"/>
          <w:szCs w:val="24"/>
        </w:rPr>
        <w:t xml:space="preserve">- </w:t>
      </w:r>
      <w:r w:rsidRPr="00A035FE">
        <w:rPr>
          <w:rFonts w:cstheme="minorHAnsi"/>
          <w:b/>
          <w:bCs/>
          <w:color w:val="000000"/>
          <w:sz w:val="24"/>
          <w:szCs w:val="24"/>
        </w:rPr>
        <w:t>žádné příznaky onemocnění COVID-19.</w:t>
      </w:r>
      <w:r w:rsidRPr="00A035FE">
        <w:rPr>
          <w:rFonts w:cstheme="minorHAnsi"/>
          <w:b/>
          <w:bCs/>
          <w:color w:val="000000"/>
          <w:sz w:val="24"/>
          <w:szCs w:val="24"/>
        </w:rPr>
        <w:br/>
      </w:r>
    </w:p>
    <w:p w:rsidR="0047061D" w:rsidRDefault="000A49F8" w:rsidP="000A49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Pro přijímací zkoušky </w:t>
      </w:r>
      <w:r w:rsidR="00BD66AD"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žáků 5.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7. a 9.</w:t>
      </w:r>
      <w:r w:rsidR="00BD66AD"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ročníků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na střední školy </w:t>
      </w:r>
      <w:r>
        <w:rPr>
          <w:rFonts w:ascii="Calibri" w:hAnsi="Calibri" w:cs="Calibri"/>
          <w:color w:val="000000"/>
          <w:sz w:val="23"/>
          <w:szCs w:val="23"/>
        </w:rPr>
        <w:t>platí mimořádné opatření Ministerstva zdravotnictví, které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vyžaduje pro účast na přijímacích zkouškách doložení potvrzení o negativním výsledku testu na COVID-19, který není starší 7 dní.</w:t>
      </w:r>
    </w:p>
    <w:p w:rsidR="00BD66AD" w:rsidRDefault="00BD66AD" w:rsidP="000A49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:rsidR="00BD66AD" w:rsidRDefault="00BD66AD" w:rsidP="00BD66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Uchazeč musí jako podmínku pro účast na zkoušce předložit potvrzení o negativním testu, který byl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uskutečněn </w:t>
      </w:r>
      <w:r w:rsidRPr="00A035FE">
        <w:rPr>
          <w:rFonts w:ascii="Calibri" w:hAnsi="Calibri" w:cs="Calibri"/>
          <w:b/>
          <w:sz w:val="23"/>
          <w:szCs w:val="23"/>
        </w:rPr>
        <w:t>v posledních 7 dnech</w:t>
      </w:r>
      <w:r>
        <w:rPr>
          <w:rFonts w:ascii="Calibri" w:hAnsi="Calibri" w:cs="Calibri"/>
          <w:sz w:val="23"/>
          <w:szCs w:val="23"/>
        </w:rPr>
        <w:t>.</w:t>
      </w:r>
    </w:p>
    <w:p w:rsidR="00BD66AD" w:rsidRDefault="00BD66AD" w:rsidP="00BD66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BD66AD" w:rsidRDefault="00BD66AD" w:rsidP="00BD66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Testování na onemocnění COVID-19 uchazečům o vzdělávání ve střední škole (SŠ), kteří jsou žáky</w:t>
      </w:r>
    </w:p>
    <w:p w:rsidR="00BD66AD" w:rsidRDefault="00BD66AD" w:rsidP="00BD66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základní školy (ZŠ), </w:t>
      </w:r>
      <w:r w:rsidRPr="00A035FE">
        <w:rPr>
          <w:rFonts w:ascii="Calibri" w:hAnsi="Calibri" w:cs="Calibri"/>
          <w:b/>
          <w:sz w:val="23"/>
          <w:szCs w:val="23"/>
          <w:shd w:val="clear" w:color="auto" w:fill="FDE9D9" w:themeFill="accent6" w:themeFillTint="33"/>
        </w:rPr>
        <w:t>má povinnost umožnit ZŠ, ve které se vzdělávají, a to i v případně situace, kdy výuka</w:t>
      </w:r>
      <w:r w:rsidRPr="00A035FE">
        <w:rPr>
          <w:rFonts w:ascii="Calibri" w:hAnsi="Calibri" w:cs="Calibri"/>
          <w:b/>
          <w:sz w:val="23"/>
          <w:szCs w:val="23"/>
          <w:shd w:val="clear" w:color="auto" w:fill="FDE9D9" w:themeFill="accent6" w:themeFillTint="33"/>
        </w:rPr>
        <w:t xml:space="preserve"> </w:t>
      </w:r>
      <w:r w:rsidRPr="00A035FE">
        <w:rPr>
          <w:rFonts w:ascii="Calibri" w:hAnsi="Calibri" w:cs="Calibri"/>
          <w:b/>
          <w:sz w:val="23"/>
          <w:szCs w:val="23"/>
          <w:shd w:val="clear" w:color="auto" w:fill="FDE9D9" w:themeFill="accent6" w:themeFillTint="33"/>
        </w:rPr>
        <w:t>probíhá distančně. Příslušná ZŠ vydá potvrzení, které bude dokladem o provedení testu</w:t>
      </w:r>
      <w:r>
        <w:rPr>
          <w:rFonts w:ascii="Calibri" w:hAnsi="Calibri" w:cs="Calibri"/>
          <w:sz w:val="23"/>
          <w:szCs w:val="23"/>
        </w:rPr>
        <w:t>. Potvrzení musí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obsahovat identifikaci testovaného, identifikaci školy, datum provedení testu a výsledek testu. </w:t>
      </w:r>
    </w:p>
    <w:p w:rsidR="00BD66AD" w:rsidRDefault="00BD66AD" w:rsidP="00BD66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</w:p>
    <w:p w:rsidR="00BD66AD" w:rsidRDefault="00BD66AD" w:rsidP="00BD66AD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23"/>
          <w:szCs w:val="23"/>
        </w:rPr>
        <w:t>Uchazeč, který se z důvodu nepředložení dokladu o negativním výsledku testu neúčastnil řádného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termínu přijímací zkoušky a svoji neúčast z tohoto důvodu písemně nejpozději do 3 dnů omluvil řediteli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školy, ve které ji měl konat, může konat zkoušku v náhradním termínu.</w:t>
      </w:r>
    </w:p>
    <w:p w:rsidR="00BD66AD" w:rsidRDefault="00BD66AD" w:rsidP="00BD66AD"/>
    <w:p w:rsidR="00BD66AD" w:rsidRDefault="00BD66AD" w:rsidP="00BD66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 w:rsidRPr="00BD66AD">
        <w:rPr>
          <w:rFonts w:ascii="Calibri" w:hAnsi="Calibri" w:cs="Calibri"/>
          <w:b/>
          <w:sz w:val="23"/>
          <w:szCs w:val="23"/>
          <w:u w:val="single"/>
        </w:rPr>
        <w:t>Potvrzení o provedeném testu ve škole může být nahrazeno</w:t>
      </w:r>
      <w:r>
        <w:rPr>
          <w:rFonts w:ascii="Calibri" w:hAnsi="Calibri" w:cs="Calibri"/>
          <w:sz w:val="23"/>
          <w:szCs w:val="23"/>
        </w:rPr>
        <w:t>:</w:t>
      </w:r>
    </w:p>
    <w:p w:rsidR="00BD66AD" w:rsidRDefault="00BD66AD" w:rsidP="00BD66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a) dokladem o tom, že osoba prodělala laboratorně potvrzené onemocnění COVID-19, uplynula u ní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doba izolace podle platného mimořádného opatření Ministerstva zdravotnictví a od prvního</w:t>
      </w:r>
    </w:p>
    <w:p w:rsidR="00BD66AD" w:rsidRDefault="00BD66AD" w:rsidP="00BD66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pozitivního POC antigenního testu nebo RT-PCR testu na přítomnost antigenu viru SARS-CoV-2</w:t>
      </w:r>
    </w:p>
    <w:p w:rsidR="00BD66AD" w:rsidRDefault="00BD66AD" w:rsidP="00BD66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neuplynulo více než 90 dní,</w:t>
      </w:r>
    </w:p>
    <w:p w:rsidR="00BD66AD" w:rsidRDefault="00BD66AD" w:rsidP="00BD66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b) dokladem o negativním výsledku POC antigenního testu na přítomnost antigenu viru SARS-CoV-2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nebo RT-PCR testu na přítomnost viru SARS-CoV-2, které nejsou starší 7 dnů a které byly provedeny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poskytovatelem zdravotních služeb podle aktuálně platného mimořádného opatření k</w:t>
      </w:r>
      <w:r>
        <w:rPr>
          <w:rFonts w:ascii="Calibri" w:hAnsi="Calibri" w:cs="Calibri"/>
          <w:sz w:val="23"/>
          <w:szCs w:val="23"/>
        </w:rPr>
        <w:t> </w:t>
      </w:r>
      <w:r>
        <w:rPr>
          <w:rFonts w:ascii="Calibri" w:hAnsi="Calibri" w:cs="Calibri"/>
          <w:sz w:val="23"/>
          <w:szCs w:val="23"/>
        </w:rPr>
        <w:t>provádění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testů,</w:t>
      </w:r>
    </w:p>
    <w:p w:rsidR="00BD66AD" w:rsidRDefault="00BD66AD" w:rsidP="00BD66AD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23"/>
          <w:szCs w:val="23"/>
        </w:rPr>
        <w:t>c) certifikátem Ministerstva zdravotnictví ČR o provedeném očkování proti onemocnění COVID-19, a od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aplikace druhé dávky očkovací látky v případě </w:t>
      </w:r>
      <w:proofErr w:type="spellStart"/>
      <w:r>
        <w:rPr>
          <w:rFonts w:ascii="Calibri" w:hAnsi="Calibri" w:cs="Calibri"/>
          <w:sz w:val="23"/>
          <w:szCs w:val="23"/>
        </w:rPr>
        <w:t>dvoudávkového</w:t>
      </w:r>
      <w:proofErr w:type="spellEnd"/>
      <w:r>
        <w:rPr>
          <w:rFonts w:ascii="Calibri" w:hAnsi="Calibri" w:cs="Calibri"/>
          <w:sz w:val="23"/>
          <w:szCs w:val="23"/>
        </w:rPr>
        <w:t xml:space="preserve"> schématu podle souhrnu údajů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o léčivém přípravku uplynulo nejméně 14 dní, nebo od aplikace první dávky očkovací látky v</w:t>
      </w:r>
      <w:r>
        <w:rPr>
          <w:rFonts w:ascii="Calibri" w:hAnsi="Calibri" w:cs="Calibri"/>
          <w:sz w:val="23"/>
          <w:szCs w:val="23"/>
        </w:rPr>
        <w:t> </w:t>
      </w:r>
      <w:r>
        <w:rPr>
          <w:rFonts w:ascii="Calibri" w:hAnsi="Calibri" w:cs="Calibri"/>
          <w:sz w:val="23"/>
          <w:szCs w:val="23"/>
        </w:rPr>
        <w:t>případě</w:t>
      </w:r>
      <w:r>
        <w:rPr>
          <w:rFonts w:ascii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hAnsi="Calibri" w:cs="Calibri"/>
          <w:sz w:val="23"/>
          <w:szCs w:val="23"/>
        </w:rPr>
        <w:t>jednodávkového</w:t>
      </w:r>
      <w:proofErr w:type="spellEnd"/>
      <w:r>
        <w:rPr>
          <w:rFonts w:ascii="Calibri" w:hAnsi="Calibri" w:cs="Calibri"/>
          <w:sz w:val="23"/>
          <w:szCs w:val="23"/>
        </w:rPr>
        <w:t xml:space="preserve"> schématu podle SPC uplynulo nejméně 14 dnů.</w:t>
      </w:r>
    </w:p>
    <w:p w:rsidR="00BD66AD" w:rsidRDefault="00BD66AD" w:rsidP="00BD66AD"/>
    <w:p w:rsidR="00BD66AD" w:rsidRDefault="00BD66AD" w:rsidP="00BD66AD">
      <w:pPr>
        <w:rPr>
          <w:u w:val="single"/>
        </w:rPr>
      </w:pPr>
      <w:r w:rsidRPr="00BD66AD">
        <w:rPr>
          <w:rFonts w:ascii="Calibri-Bold" w:hAnsi="Calibri-Bold" w:cs="Calibri-Bold"/>
          <w:b/>
          <w:bCs/>
          <w:sz w:val="23"/>
          <w:szCs w:val="23"/>
          <w:u w:val="single"/>
        </w:rPr>
        <w:t>Pozitivní výsledek testu pro účely přijímacích zkoušek</w:t>
      </w:r>
    </w:p>
    <w:p w:rsidR="00BD66AD" w:rsidRDefault="00BD66AD" w:rsidP="00BD66AD">
      <w:pPr>
        <w:shd w:val="clear" w:color="auto" w:fill="FBD4B4" w:themeFill="accent6" w:themeFillTint="66"/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 w:val="23"/>
          <w:szCs w:val="23"/>
        </w:rPr>
        <w:t>V případě, že bude mít uchazeč nebo podporující osoba pozitivní výsledek antigenního testu a následně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bude proveden RT-PCR test s negativním výsledkem, je směrodatný RT-PCR test.</w:t>
      </w:r>
    </w:p>
    <w:p w:rsidR="00BD66AD" w:rsidRDefault="00BD66AD" w:rsidP="00BD66AD"/>
    <w:p w:rsidR="00BD66AD" w:rsidRDefault="00BD66AD" w:rsidP="00BD66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035FE">
        <w:rPr>
          <w:rFonts w:ascii="Calibri" w:hAnsi="Calibri" w:cs="Calibri"/>
          <w:b/>
          <w:color w:val="000000"/>
          <w:sz w:val="23"/>
          <w:szCs w:val="23"/>
        </w:rPr>
        <w:t>Zákonný zástupce žáka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A035FE">
        <w:rPr>
          <w:rFonts w:ascii="Calibri" w:hAnsi="Calibri" w:cs="Calibri"/>
          <w:b/>
          <w:color w:val="000000"/>
          <w:sz w:val="23"/>
          <w:szCs w:val="23"/>
        </w:rPr>
        <w:t>je povinen</w:t>
      </w:r>
      <w:r>
        <w:rPr>
          <w:rFonts w:ascii="Calibri" w:hAnsi="Calibri" w:cs="Calibri"/>
          <w:color w:val="000000"/>
          <w:sz w:val="23"/>
          <w:szCs w:val="23"/>
        </w:rPr>
        <w:t xml:space="preserve"> telefonicky nebo jiným obvyklým dálkovým způsobem</w:t>
      </w:r>
      <w:r w:rsidR="00A035FE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A035FE">
        <w:rPr>
          <w:rFonts w:ascii="Calibri" w:hAnsi="Calibri" w:cs="Calibri"/>
          <w:b/>
          <w:color w:val="000000"/>
          <w:sz w:val="23"/>
          <w:szCs w:val="23"/>
        </w:rPr>
        <w:t>informovat o pozitivním výsledku</w:t>
      </w:r>
      <w:r>
        <w:rPr>
          <w:rFonts w:ascii="Calibri" w:hAnsi="Calibri" w:cs="Calibri"/>
          <w:color w:val="000000"/>
          <w:sz w:val="23"/>
          <w:szCs w:val="23"/>
        </w:rPr>
        <w:t xml:space="preserve"> preventivního testu provedeného ve škole poskytovatele zdravotních</w:t>
      </w:r>
      <w:r w:rsidR="00A035F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služeb v oboru všeobecné praktické lékařství nebo praktické lékařství pro děti a dorost.</w:t>
      </w:r>
    </w:p>
    <w:p w:rsidR="00BD66AD" w:rsidRDefault="00BD66AD" w:rsidP="00BD66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Wingdings2" w:eastAsia="Wingdings2" w:hAnsi="Calibri" w:cs="Wingdings2" w:hint="eastAsia"/>
          <w:color w:val="428E97"/>
          <w:sz w:val="23"/>
          <w:szCs w:val="23"/>
        </w:rPr>
        <w:lastRenderedPageBreak/>
        <w:t></w:t>
      </w:r>
      <w:r>
        <w:rPr>
          <w:rFonts w:ascii="Wingdings2" w:eastAsia="Wingdings2" w:hAnsi="Calibri" w:cs="Wingdings2"/>
          <w:color w:val="428E97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Všem osobám s pozitivním výsledkem preventivního antigenního testu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na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přítomnost antigenu viru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SARS-CoV-2 provedeného ve škole se nařizuje absolvovat konfirmační RT-PCR test na přítomnost viru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SARS-CoV-2.</w:t>
      </w:r>
    </w:p>
    <w:p w:rsidR="00BD66AD" w:rsidRDefault="00BD66AD" w:rsidP="00BD66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Wingdings2" w:eastAsia="Wingdings2" w:hAnsi="Calibri" w:cs="Wingdings2" w:hint="eastAsia"/>
          <w:color w:val="428E97"/>
          <w:sz w:val="23"/>
          <w:szCs w:val="23"/>
        </w:rPr>
        <w:t></w:t>
      </w:r>
      <w:r>
        <w:rPr>
          <w:rFonts w:ascii="Wingdings2" w:eastAsia="Wingdings2" w:hAnsi="Calibri" w:cs="Wingdings2"/>
          <w:color w:val="428E97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Poskytovatel zdravotních služeb v oboru všeobecné praktické lékařství nebo praktické lékařství pro děti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a dorost je v případě pozitivního výsledku preventivního antigenního testu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na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přítomnost antigenu viru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SARS-CoV-2 provedeného ve škole povinen rozhodnout o provedení konfirmačního vyšetření metodou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RT-PCR a vyplnit elektronickou žádanku k tomuto vyšetření. V případě pozitivního výsledku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preventivního RT-PCR testu na přítomnost viru SARS-CoV-2 provedeného ve škole postupuje podle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>mimořádného opatření Ministerstva zdravotnictví o nařizování izolace a karantény.</w:t>
      </w:r>
    </w:p>
    <w:p w:rsidR="00A035FE" w:rsidRDefault="00BD66AD" w:rsidP="00BD66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Wingdings2" w:eastAsia="Wingdings2" w:hAnsi="Calibri" w:cs="Wingdings2" w:hint="eastAsia"/>
          <w:color w:val="428E97"/>
          <w:sz w:val="23"/>
          <w:szCs w:val="23"/>
        </w:rPr>
        <w:t></w:t>
      </w:r>
      <w:r>
        <w:rPr>
          <w:rFonts w:ascii="Wingdings2" w:eastAsia="Wingdings2" w:hAnsi="Calibri" w:cs="Wingdings2"/>
          <w:color w:val="428E97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t xml:space="preserve">Doklad o pozitivním výsledku testu se přikládá k omluvě účasti uchazeče </w:t>
      </w:r>
      <w:proofErr w:type="gramStart"/>
      <w:r>
        <w:rPr>
          <w:rFonts w:ascii="Calibri" w:hAnsi="Calibri" w:cs="Calibri"/>
          <w:color w:val="000000"/>
          <w:sz w:val="23"/>
          <w:szCs w:val="23"/>
        </w:rPr>
        <w:t>na</w:t>
      </w:r>
      <w:proofErr w:type="gramEnd"/>
      <w:r>
        <w:rPr>
          <w:rFonts w:ascii="Calibri" w:hAnsi="Calibri" w:cs="Calibri"/>
          <w:color w:val="000000"/>
          <w:sz w:val="23"/>
          <w:szCs w:val="23"/>
        </w:rPr>
        <w:t xml:space="preserve"> zkoušce.</w:t>
      </w:r>
    </w:p>
    <w:p w:rsidR="00A035FE" w:rsidRDefault="00A035FE" w:rsidP="00A035FE">
      <w:pPr>
        <w:rPr>
          <w:rFonts w:ascii="Calibri" w:hAnsi="Calibri" w:cs="Calibri"/>
          <w:sz w:val="23"/>
          <w:szCs w:val="23"/>
        </w:rPr>
      </w:pPr>
    </w:p>
    <w:p w:rsidR="00A035FE" w:rsidRDefault="00A035FE" w:rsidP="00A035FE">
      <w:pPr>
        <w:shd w:val="clear" w:color="auto" w:fill="FFFF00"/>
        <w:rPr>
          <w:rFonts w:ascii="Calibri" w:hAnsi="Calibri" w:cs="Calibri"/>
          <w:sz w:val="23"/>
          <w:szCs w:val="23"/>
        </w:rPr>
      </w:pPr>
      <w:r>
        <w:rPr>
          <w:rFonts w:ascii="Calibri-Bold" w:hAnsi="Calibri-Bold" w:cs="Calibri-Bold"/>
          <w:b/>
          <w:bCs/>
          <w:sz w:val="23"/>
          <w:szCs w:val="23"/>
        </w:rPr>
        <w:t>Povinnost základní školy informovat žáky o povinnosti testování</w:t>
      </w:r>
    </w:p>
    <w:p w:rsidR="00A035FE" w:rsidRDefault="00A035FE" w:rsidP="00A035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Podle opatření obecné povahy MŠMT </w:t>
      </w:r>
      <w:proofErr w:type="gramStart"/>
      <w:r>
        <w:rPr>
          <w:rFonts w:ascii="Calibri" w:hAnsi="Calibri" w:cs="Calibri"/>
          <w:sz w:val="23"/>
          <w:szCs w:val="23"/>
        </w:rPr>
        <w:t>č.j.</w:t>
      </w:r>
      <w:proofErr w:type="gramEnd"/>
      <w:r>
        <w:rPr>
          <w:rFonts w:ascii="Calibri" w:hAnsi="Calibri" w:cs="Calibri"/>
          <w:sz w:val="23"/>
          <w:szCs w:val="23"/>
        </w:rPr>
        <w:t xml:space="preserve"> MSMT-4337/2021-7 platí, že střední škola, která organizuje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přijímací zkoušku, je povinna zveřejnit informace o povinnostech testování pro uchazeče a podporující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 xml:space="preserve">osoby na svých internetových stránkách. </w:t>
      </w:r>
      <w:r w:rsidRPr="00A035FE">
        <w:rPr>
          <w:rFonts w:ascii="Calibri" w:hAnsi="Calibri" w:cs="Calibri"/>
          <w:b/>
          <w:sz w:val="23"/>
          <w:szCs w:val="23"/>
        </w:rPr>
        <w:t xml:space="preserve">Základní škola je povinna informovat žáky 5., 7. a 9. </w:t>
      </w:r>
      <w:r w:rsidRPr="00A035FE">
        <w:rPr>
          <w:rFonts w:ascii="Calibri" w:hAnsi="Calibri" w:cs="Calibri"/>
          <w:b/>
          <w:sz w:val="23"/>
          <w:szCs w:val="23"/>
        </w:rPr>
        <w:t>r</w:t>
      </w:r>
      <w:r w:rsidRPr="00A035FE">
        <w:rPr>
          <w:rFonts w:ascii="Calibri" w:hAnsi="Calibri" w:cs="Calibri"/>
          <w:b/>
          <w:sz w:val="23"/>
          <w:szCs w:val="23"/>
        </w:rPr>
        <w:t>očníků</w:t>
      </w:r>
      <w:r w:rsidRPr="00A035FE">
        <w:rPr>
          <w:rFonts w:ascii="Calibri" w:hAnsi="Calibri" w:cs="Calibri"/>
          <w:b/>
          <w:sz w:val="23"/>
          <w:szCs w:val="23"/>
        </w:rPr>
        <w:t xml:space="preserve"> </w:t>
      </w:r>
      <w:r w:rsidRPr="00A035FE">
        <w:rPr>
          <w:rFonts w:ascii="Calibri" w:hAnsi="Calibri" w:cs="Calibri"/>
          <w:b/>
          <w:sz w:val="23"/>
          <w:szCs w:val="23"/>
        </w:rPr>
        <w:t>o těchto povinnostech.</w:t>
      </w:r>
    </w:p>
    <w:p w:rsidR="00A035FE" w:rsidRDefault="00A035FE" w:rsidP="00A035FE">
      <w:pPr>
        <w:rPr>
          <w:rFonts w:ascii="Calibri" w:hAnsi="Calibri" w:cs="Calibri"/>
          <w:sz w:val="23"/>
          <w:szCs w:val="23"/>
        </w:rPr>
      </w:pPr>
    </w:p>
    <w:p w:rsidR="00A035FE" w:rsidRPr="00A035FE" w:rsidRDefault="00A035FE" w:rsidP="00A035FE">
      <w:pPr>
        <w:shd w:val="clear" w:color="auto" w:fill="92D050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035FE">
        <w:rPr>
          <w:rFonts w:cstheme="minorHAnsi"/>
          <w:b/>
          <w:bCs/>
        </w:rPr>
        <w:t>Doporučené termíny od MŠMT pro ZŠ</w:t>
      </w:r>
      <w:r w:rsidRPr="00A035FE">
        <w:rPr>
          <w:rFonts w:cstheme="minorHAnsi"/>
          <w:b/>
          <w:bCs/>
        </w:rPr>
        <w:t xml:space="preserve">, kdy je </w:t>
      </w:r>
      <w:r w:rsidRPr="00A035FE">
        <w:rPr>
          <w:rFonts w:cstheme="minorHAnsi"/>
          <w:b/>
          <w:bCs/>
        </w:rPr>
        <w:t>vhodné</w:t>
      </w:r>
      <w:r w:rsidRPr="00A035FE">
        <w:rPr>
          <w:rFonts w:cstheme="minorHAnsi"/>
          <w:b/>
          <w:bCs/>
        </w:rPr>
        <w:t xml:space="preserve"> test pro účely přijímacího řízení </w:t>
      </w:r>
      <w:r w:rsidRPr="00A035FE">
        <w:rPr>
          <w:rFonts w:cstheme="minorHAnsi"/>
          <w:b/>
          <w:bCs/>
        </w:rPr>
        <w:t>provádět</w:t>
      </w:r>
      <w:r w:rsidRPr="00A035FE">
        <w:rPr>
          <w:rFonts w:cstheme="minorHAnsi"/>
          <w:b/>
          <w:bCs/>
        </w:rPr>
        <w:t>:</w:t>
      </w:r>
    </w:p>
    <w:p w:rsidR="00BD66AD" w:rsidRPr="00A035FE" w:rsidRDefault="00BD66AD" w:rsidP="00A035FE">
      <w:pPr>
        <w:rPr>
          <w:rFonts w:ascii="Calibri" w:hAnsi="Calibri" w:cs="Calibri"/>
          <w:sz w:val="4"/>
          <w:szCs w:val="4"/>
        </w:rPr>
      </w:pPr>
    </w:p>
    <w:p w:rsidR="00A035FE" w:rsidRDefault="00A035FE" w:rsidP="00A035FE">
      <w:pPr>
        <w:rPr>
          <w:rFonts w:ascii="Calibri" w:hAnsi="Calibri" w:cs="Calibri"/>
          <w:sz w:val="23"/>
          <w:szCs w:val="23"/>
        </w:rPr>
      </w:pPr>
      <w:r>
        <w:rPr>
          <w:noProof/>
          <w:lang w:eastAsia="cs-CZ"/>
        </w:rPr>
        <w:drawing>
          <wp:inline distT="0" distB="0" distL="0" distR="0" wp14:anchorId="4601A434" wp14:editId="2F3D2204">
            <wp:extent cx="3910013" cy="1726375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2482" cy="172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5FE" w:rsidRDefault="00A035FE" w:rsidP="00A035FE">
      <w:pPr>
        <w:rPr>
          <w:rFonts w:ascii="Calibri" w:hAnsi="Calibri" w:cs="Calibri"/>
          <w:sz w:val="23"/>
          <w:szCs w:val="23"/>
        </w:rPr>
      </w:pPr>
    </w:p>
    <w:p w:rsidR="00A035FE" w:rsidRPr="00EE7C7B" w:rsidRDefault="00A035FE" w:rsidP="00A035FE">
      <w:pPr>
        <w:rPr>
          <w:rFonts w:ascii="Calibri" w:hAnsi="Calibri" w:cs="Calibri"/>
          <w:b/>
          <w:sz w:val="23"/>
          <w:szCs w:val="23"/>
          <w:u w:val="single"/>
        </w:rPr>
      </w:pPr>
      <w:r w:rsidRPr="00EE7C7B">
        <w:rPr>
          <w:rFonts w:ascii="Calibri" w:hAnsi="Calibri" w:cs="Calibri"/>
          <w:b/>
          <w:sz w:val="23"/>
          <w:szCs w:val="23"/>
          <w:u w:val="single"/>
        </w:rPr>
        <w:t>Testování uchazečů v ZŠ Mendíků bude na základě pokynů MŠMT probíhat v následujících termínech.</w:t>
      </w: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126"/>
        <w:gridCol w:w="1843"/>
        <w:gridCol w:w="3260"/>
      </w:tblGrid>
      <w:tr w:rsidR="00EE7C7B" w:rsidTr="00EE7C7B">
        <w:tc>
          <w:tcPr>
            <w:tcW w:w="675" w:type="dxa"/>
          </w:tcPr>
          <w:p w:rsidR="00EE7C7B" w:rsidRPr="00EE7C7B" w:rsidRDefault="00EE7C7B" w:rsidP="00A035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E7C7B">
              <w:rPr>
                <w:rFonts w:ascii="Calibri" w:hAnsi="Calibri" w:cs="Calibri"/>
                <w:b/>
                <w:sz w:val="20"/>
                <w:szCs w:val="20"/>
              </w:rPr>
              <w:t>třída</w:t>
            </w:r>
          </w:p>
        </w:tc>
        <w:tc>
          <w:tcPr>
            <w:tcW w:w="1985" w:type="dxa"/>
          </w:tcPr>
          <w:p w:rsidR="00EE7C7B" w:rsidRPr="00EE7C7B" w:rsidRDefault="00EE7C7B" w:rsidP="00A035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E7C7B"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EE7C7B">
              <w:rPr>
                <w:rFonts w:ascii="Calibri" w:hAnsi="Calibri" w:cs="Calibri"/>
                <w:b/>
                <w:sz w:val="20"/>
                <w:szCs w:val="20"/>
              </w:rPr>
              <w:t xml:space="preserve">ermín </w:t>
            </w:r>
            <w:r w:rsidRPr="00EE7C7B">
              <w:rPr>
                <w:rFonts w:ascii="Calibri" w:hAnsi="Calibri" w:cs="Calibri"/>
                <w:b/>
                <w:sz w:val="20"/>
                <w:szCs w:val="20"/>
              </w:rPr>
              <w:t>konání testu</w:t>
            </w:r>
          </w:p>
        </w:tc>
        <w:tc>
          <w:tcPr>
            <w:tcW w:w="2126" w:type="dxa"/>
          </w:tcPr>
          <w:p w:rsidR="00EE7C7B" w:rsidRPr="00EE7C7B" w:rsidRDefault="00EE7C7B" w:rsidP="00A035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E7C7B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Pr="00EE7C7B">
              <w:rPr>
                <w:rFonts w:ascii="Calibri" w:hAnsi="Calibri" w:cs="Calibri"/>
                <w:b/>
                <w:sz w:val="20"/>
                <w:szCs w:val="20"/>
              </w:rPr>
              <w:t xml:space="preserve">raz </w:t>
            </w:r>
            <w:r w:rsidRPr="00EE7C7B">
              <w:rPr>
                <w:rFonts w:ascii="Calibri" w:hAnsi="Calibri" w:cs="Calibri"/>
                <w:b/>
                <w:sz w:val="20"/>
                <w:szCs w:val="20"/>
              </w:rPr>
              <w:t xml:space="preserve">žáků </w:t>
            </w:r>
            <w:r w:rsidRPr="00EE7C7B">
              <w:rPr>
                <w:rFonts w:ascii="Calibri" w:hAnsi="Calibri" w:cs="Calibri"/>
                <w:b/>
                <w:sz w:val="20"/>
                <w:szCs w:val="20"/>
              </w:rPr>
              <w:t>před školou</w:t>
            </w:r>
          </w:p>
        </w:tc>
        <w:tc>
          <w:tcPr>
            <w:tcW w:w="1843" w:type="dxa"/>
          </w:tcPr>
          <w:p w:rsidR="00EE7C7B" w:rsidRPr="00EE7C7B" w:rsidRDefault="00EE7C7B" w:rsidP="00A035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testovací místnost</w:t>
            </w:r>
          </w:p>
        </w:tc>
        <w:tc>
          <w:tcPr>
            <w:tcW w:w="3260" w:type="dxa"/>
          </w:tcPr>
          <w:p w:rsidR="00EE7C7B" w:rsidRDefault="00EE7C7B" w:rsidP="00A035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E7C7B">
              <w:rPr>
                <w:rFonts w:ascii="Calibri" w:hAnsi="Calibri" w:cs="Calibri"/>
                <w:b/>
                <w:sz w:val="20"/>
                <w:szCs w:val="20"/>
              </w:rPr>
              <w:t xml:space="preserve">vyučující, který provádí test </w:t>
            </w:r>
          </w:p>
          <w:p w:rsidR="00EE7C7B" w:rsidRPr="00EE7C7B" w:rsidRDefault="00EE7C7B" w:rsidP="00A035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E7C7B">
              <w:rPr>
                <w:rFonts w:ascii="Calibri" w:hAnsi="Calibri" w:cs="Calibri"/>
                <w:b/>
                <w:sz w:val="20"/>
                <w:szCs w:val="20"/>
              </w:rPr>
              <w:t>a vydává potvrzení žákům</w:t>
            </w:r>
          </w:p>
        </w:tc>
      </w:tr>
      <w:tr w:rsidR="00EE7C7B" w:rsidTr="00EE7C7B">
        <w:tc>
          <w:tcPr>
            <w:tcW w:w="675" w:type="dxa"/>
          </w:tcPr>
          <w:p w:rsidR="00EE7C7B" w:rsidRPr="00EE7C7B" w:rsidRDefault="00EE7C7B" w:rsidP="00A035F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E7C7B">
              <w:rPr>
                <w:rFonts w:ascii="Calibri" w:hAnsi="Calibri" w:cs="Calibri"/>
                <w:b/>
                <w:sz w:val="20"/>
                <w:szCs w:val="20"/>
              </w:rPr>
              <w:t>9. A</w:t>
            </w:r>
          </w:p>
        </w:tc>
        <w:tc>
          <w:tcPr>
            <w:tcW w:w="1985" w:type="dxa"/>
          </w:tcPr>
          <w:p w:rsidR="00EE7C7B" w:rsidRPr="00EE7C7B" w:rsidRDefault="00EE7C7B" w:rsidP="00EE7C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úterý </w:t>
            </w:r>
            <w:r w:rsidRPr="00EE7C7B">
              <w:rPr>
                <w:rFonts w:ascii="Calibri" w:hAnsi="Calibri" w:cs="Calibri"/>
                <w:sz w:val="20"/>
                <w:szCs w:val="20"/>
              </w:rPr>
              <w:t>27. 4. 2021</w:t>
            </w:r>
          </w:p>
        </w:tc>
        <w:tc>
          <w:tcPr>
            <w:tcW w:w="2126" w:type="dxa"/>
          </w:tcPr>
          <w:p w:rsidR="00EE7C7B" w:rsidRPr="00EE7C7B" w:rsidRDefault="00EE7C7B" w:rsidP="00730E4B">
            <w:pPr>
              <w:rPr>
                <w:rFonts w:ascii="Calibri" w:hAnsi="Calibri" w:cs="Calibri"/>
                <w:sz w:val="20"/>
                <w:szCs w:val="20"/>
              </w:rPr>
            </w:pPr>
            <w:r w:rsidRPr="00EE7C7B">
              <w:rPr>
                <w:rFonts w:ascii="Calibri" w:hAnsi="Calibri" w:cs="Calibri"/>
                <w:sz w:val="20"/>
                <w:szCs w:val="20"/>
              </w:rPr>
              <w:t>9:00 hodin</w:t>
            </w:r>
          </w:p>
        </w:tc>
        <w:tc>
          <w:tcPr>
            <w:tcW w:w="1843" w:type="dxa"/>
          </w:tcPr>
          <w:p w:rsidR="00EE7C7B" w:rsidRDefault="00EE7C7B" w:rsidP="00EE7C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učebna č. 25</w:t>
            </w:r>
          </w:p>
        </w:tc>
        <w:tc>
          <w:tcPr>
            <w:tcW w:w="3260" w:type="dxa"/>
          </w:tcPr>
          <w:p w:rsidR="00EE7C7B" w:rsidRPr="00EE7C7B" w:rsidRDefault="00EE7C7B" w:rsidP="00A035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Mgr. Veronika Zvolánková</w:t>
            </w:r>
          </w:p>
        </w:tc>
      </w:tr>
      <w:tr w:rsidR="00EE7C7B" w:rsidTr="00EE7C7B">
        <w:tc>
          <w:tcPr>
            <w:tcW w:w="675" w:type="dxa"/>
          </w:tcPr>
          <w:p w:rsidR="00EE7C7B" w:rsidRPr="00EE7C7B" w:rsidRDefault="00EE7C7B" w:rsidP="009D06E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E7C7B">
              <w:rPr>
                <w:rFonts w:ascii="Calibri" w:hAnsi="Calibri" w:cs="Calibri"/>
                <w:b/>
                <w:sz w:val="20"/>
                <w:szCs w:val="20"/>
              </w:rPr>
              <w:t>9. B</w:t>
            </w:r>
          </w:p>
        </w:tc>
        <w:tc>
          <w:tcPr>
            <w:tcW w:w="1985" w:type="dxa"/>
          </w:tcPr>
          <w:p w:rsidR="00EE7C7B" w:rsidRPr="00EE7C7B" w:rsidRDefault="00EE7C7B" w:rsidP="009D06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úterý </w:t>
            </w:r>
            <w:r w:rsidRPr="00EE7C7B">
              <w:rPr>
                <w:rFonts w:ascii="Calibri" w:hAnsi="Calibri" w:cs="Calibri"/>
                <w:sz w:val="20"/>
                <w:szCs w:val="20"/>
              </w:rPr>
              <w:t>27. 4. 2021</w:t>
            </w:r>
          </w:p>
        </w:tc>
        <w:tc>
          <w:tcPr>
            <w:tcW w:w="2126" w:type="dxa"/>
          </w:tcPr>
          <w:p w:rsidR="00EE7C7B" w:rsidRPr="00EE7C7B" w:rsidRDefault="00EE7C7B" w:rsidP="00730E4B">
            <w:pPr>
              <w:rPr>
                <w:rFonts w:ascii="Calibri" w:hAnsi="Calibri" w:cs="Calibri"/>
                <w:sz w:val="20"/>
                <w:szCs w:val="20"/>
              </w:rPr>
            </w:pPr>
            <w:r w:rsidRPr="00EE7C7B">
              <w:rPr>
                <w:rFonts w:ascii="Calibri" w:hAnsi="Calibri" w:cs="Calibri"/>
                <w:sz w:val="20"/>
                <w:szCs w:val="20"/>
              </w:rPr>
              <w:t>9:15 hodin</w:t>
            </w:r>
          </w:p>
        </w:tc>
        <w:tc>
          <w:tcPr>
            <w:tcW w:w="1843" w:type="dxa"/>
          </w:tcPr>
          <w:p w:rsidR="00EE7C7B" w:rsidRDefault="00EE7C7B" w:rsidP="009D06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učebna č. 11</w:t>
            </w:r>
          </w:p>
        </w:tc>
        <w:tc>
          <w:tcPr>
            <w:tcW w:w="3260" w:type="dxa"/>
          </w:tcPr>
          <w:p w:rsidR="00EE7C7B" w:rsidRPr="00EE7C7B" w:rsidRDefault="00EE7C7B" w:rsidP="00A035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Mgr. Gabriela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Dankaninová</w:t>
            </w:r>
            <w:proofErr w:type="spellEnd"/>
          </w:p>
        </w:tc>
      </w:tr>
      <w:tr w:rsidR="00EE7C7B" w:rsidTr="00EE7C7B">
        <w:tc>
          <w:tcPr>
            <w:tcW w:w="675" w:type="dxa"/>
          </w:tcPr>
          <w:p w:rsidR="00EE7C7B" w:rsidRPr="00EE7C7B" w:rsidRDefault="00EE7C7B" w:rsidP="009D06E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E7C7B">
              <w:rPr>
                <w:rFonts w:ascii="Calibri" w:hAnsi="Calibri" w:cs="Calibri"/>
                <w:b/>
                <w:sz w:val="20"/>
                <w:szCs w:val="20"/>
              </w:rPr>
              <w:t>7. A</w:t>
            </w:r>
          </w:p>
        </w:tc>
        <w:tc>
          <w:tcPr>
            <w:tcW w:w="1985" w:type="dxa"/>
          </w:tcPr>
          <w:p w:rsidR="00EE7C7B" w:rsidRPr="00EE7C7B" w:rsidRDefault="00EE7C7B" w:rsidP="00EE7C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čtvrtek </w:t>
            </w:r>
            <w:r w:rsidRPr="00EE7C7B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EE7C7B">
              <w:rPr>
                <w:rFonts w:ascii="Calibri" w:hAnsi="Calibri" w:cs="Calibri"/>
                <w:sz w:val="20"/>
                <w:szCs w:val="20"/>
              </w:rPr>
              <w:t>. 4. 2021</w:t>
            </w:r>
          </w:p>
        </w:tc>
        <w:tc>
          <w:tcPr>
            <w:tcW w:w="2126" w:type="dxa"/>
          </w:tcPr>
          <w:p w:rsidR="00EE7C7B" w:rsidRPr="00EE7C7B" w:rsidRDefault="00EE7C7B" w:rsidP="009D06EE">
            <w:pPr>
              <w:rPr>
                <w:rFonts w:ascii="Calibri" w:hAnsi="Calibri" w:cs="Calibri"/>
                <w:sz w:val="20"/>
                <w:szCs w:val="20"/>
              </w:rPr>
            </w:pPr>
            <w:r w:rsidRPr="00EE7C7B">
              <w:rPr>
                <w:rFonts w:ascii="Calibri" w:hAnsi="Calibri" w:cs="Calibri"/>
                <w:sz w:val="20"/>
                <w:szCs w:val="20"/>
              </w:rPr>
              <w:t>9: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EE7C7B">
              <w:rPr>
                <w:rFonts w:ascii="Calibri" w:hAnsi="Calibri" w:cs="Calibri"/>
                <w:sz w:val="20"/>
                <w:szCs w:val="20"/>
              </w:rPr>
              <w:t>0 hodin</w:t>
            </w:r>
          </w:p>
        </w:tc>
        <w:tc>
          <w:tcPr>
            <w:tcW w:w="1843" w:type="dxa"/>
          </w:tcPr>
          <w:p w:rsidR="00EE7C7B" w:rsidRDefault="00EE7C7B" w:rsidP="00EE7C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učebna č. 21</w:t>
            </w:r>
          </w:p>
        </w:tc>
        <w:tc>
          <w:tcPr>
            <w:tcW w:w="3260" w:type="dxa"/>
          </w:tcPr>
          <w:p w:rsidR="00EE7C7B" w:rsidRPr="00EE7C7B" w:rsidRDefault="00EE7C7B" w:rsidP="00EE7C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Mgr. Lucie Matulíková</w:t>
            </w:r>
          </w:p>
        </w:tc>
      </w:tr>
      <w:tr w:rsidR="00EE7C7B" w:rsidTr="00EE7C7B">
        <w:tc>
          <w:tcPr>
            <w:tcW w:w="675" w:type="dxa"/>
          </w:tcPr>
          <w:p w:rsidR="00EE7C7B" w:rsidRPr="00EE7C7B" w:rsidRDefault="00EE7C7B" w:rsidP="009D06E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EE7C7B">
              <w:rPr>
                <w:rFonts w:ascii="Calibri" w:hAnsi="Calibri" w:cs="Calibri"/>
                <w:b/>
                <w:sz w:val="20"/>
                <w:szCs w:val="20"/>
              </w:rPr>
              <w:t>7. B</w:t>
            </w:r>
          </w:p>
        </w:tc>
        <w:tc>
          <w:tcPr>
            <w:tcW w:w="1985" w:type="dxa"/>
          </w:tcPr>
          <w:p w:rsidR="00EE7C7B" w:rsidRPr="00EE7C7B" w:rsidRDefault="00EE7C7B" w:rsidP="009D06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čtvrtek </w:t>
            </w:r>
            <w:r w:rsidRPr="00EE7C7B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EE7C7B">
              <w:rPr>
                <w:rFonts w:ascii="Calibri" w:hAnsi="Calibri" w:cs="Calibri"/>
                <w:sz w:val="20"/>
                <w:szCs w:val="20"/>
              </w:rPr>
              <w:t>. 4. 2021</w:t>
            </w:r>
          </w:p>
        </w:tc>
        <w:tc>
          <w:tcPr>
            <w:tcW w:w="2126" w:type="dxa"/>
          </w:tcPr>
          <w:p w:rsidR="00EE7C7B" w:rsidRPr="00EE7C7B" w:rsidRDefault="00EE7C7B" w:rsidP="009D06EE">
            <w:pPr>
              <w:rPr>
                <w:rFonts w:ascii="Calibri" w:hAnsi="Calibri" w:cs="Calibri"/>
                <w:sz w:val="20"/>
                <w:szCs w:val="20"/>
              </w:rPr>
            </w:pPr>
            <w:r w:rsidRPr="00EE7C7B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:45</w:t>
            </w:r>
            <w:r w:rsidRPr="00EE7C7B">
              <w:rPr>
                <w:rFonts w:ascii="Calibri" w:hAnsi="Calibri" w:cs="Calibri"/>
                <w:sz w:val="20"/>
                <w:szCs w:val="20"/>
              </w:rPr>
              <w:t xml:space="preserve"> hodin</w:t>
            </w:r>
          </w:p>
        </w:tc>
        <w:tc>
          <w:tcPr>
            <w:tcW w:w="1843" w:type="dxa"/>
          </w:tcPr>
          <w:p w:rsidR="00EE7C7B" w:rsidRDefault="00EE7C7B" w:rsidP="00EE7C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učebna č. 2</w:t>
            </w:r>
          </w:p>
        </w:tc>
        <w:tc>
          <w:tcPr>
            <w:tcW w:w="3260" w:type="dxa"/>
          </w:tcPr>
          <w:p w:rsidR="00EE7C7B" w:rsidRPr="00EE7C7B" w:rsidRDefault="00EE7C7B" w:rsidP="00EE7C7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Mgr. Bohumíra Matulíková</w:t>
            </w:r>
          </w:p>
        </w:tc>
      </w:tr>
      <w:tr w:rsidR="00EE7C7B" w:rsidTr="00EE7C7B">
        <w:tc>
          <w:tcPr>
            <w:tcW w:w="675" w:type="dxa"/>
          </w:tcPr>
          <w:p w:rsidR="00EE7C7B" w:rsidRPr="00EE7C7B" w:rsidRDefault="00EE7C7B" w:rsidP="009D06E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EE7C7B">
              <w:rPr>
                <w:rFonts w:ascii="Calibri" w:hAnsi="Calibri" w:cs="Calibri"/>
                <w:b/>
                <w:sz w:val="20"/>
                <w:szCs w:val="20"/>
              </w:rPr>
              <w:t>. A</w:t>
            </w:r>
          </w:p>
        </w:tc>
        <w:tc>
          <w:tcPr>
            <w:tcW w:w="1985" w:type="dxa"/>
          </w:tcPr>
          <w:p w:rsidR="00EE7C7B" w:rsidRPr="00EE7C7B" w:rsidRDefault="00EE7C7B" w:rsidP="009D06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čtvrtek </w:t>
            </w:r>
            <w:r w:rsidRPr="00EE7C7B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EE7C7B">
              <w:rPr>
                <w:rFonts w:ascii="Calibri" w:hAnsi="Calibri" w:cs="Calibri"/>
                <w:sz w:val="20"/>
                <w:szCs w:val="20"/>
              </w:rPr>
              <w:t>. 4. 2021</w:t>
            </w:r>
          </w:p>
        </w:tc>
        <w:tc>
          <w:tcPr>
            <w:tcW w:w="2126" w:type="dxa"/>
          </w:tcPr>
          <w:p w:rsidR="00EE7C7B" w:rsidRPr="00EE7C7B" w:rsidRDefault="00EE7C7B" w:rsidP="00EE7C7B">
            <w:pPr>
              <w:rPr>
                <w:rFonts w:ascii="Calibri" w:hAnsi="Calibri" w:cs="Calibri"/>
                <w:sz w:val="20"/>
                <w:szCs w:val="20"/>
              </w:rPr>
            </w:pPr>
            <w:r w:rsidRPr="00EE7C7B">
              <w:rPr>
                <w:rFonts w:ascii="Calibri" w:hAnsi="Calibri" w:cs="Calibri"/>
                <w:sz w:val="20"/>
                <w:szCs w:val="20"/>
              </w:rPr>
              <w:t>9:</w:t>
            </w:r>
            <w:r>
              <w:rPr>
                <w:rFonts w:ascii="Calibri" w:hAnsi="Calibri" w:cs="Calibri"/>
                <w:sz w:val="20"/>
                <w:szCs w:val="20"/>
              </w:rPr>
              <w:t>00</w:t>
            </w:r>
            <w:r w:rsidRPr="00EE7C7B">
              <w:rPr>
                <w:rFonts w:ascii="Calibri" w:hAnsi="Calibri" w:cs="Calibri"/>
                <w:sz w:val="20"/>
                <w:szCs w:val="20"/>
              </w:rPr>
              <w:t xml:space="preserve"> hodin</w:t>
            </w:r>
          </w:p>
        </w:tc>
        <w:tc>
          <w:tcPr>
            <w:tcW w:w="1843" w:type="dxa"/>
          </w:tcPr>
          <w:p w:rsidR="00EE7C7B" w:rsidRDefault="00EE7C7B" w:rsidP="009D06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učebna č. 13</w:t>
            </w:r>
          </w:p>
        </w:tc>
        <w:tc>
          <w:tcPr>
            <w:tcW w:w="3260" w:type="dxa"/>
          </w:tcPr>
          <w:p w:rsidR="00EE7C7B" w:rsidRPr="00EE7C7B" w:rsidRDefault="00EE7C7B" w:rsidP="00A035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Mgr. Jan Wolf</w:t>
            </w:r>
          </w:p>
        </w:tc>
      </w:tr>
      <w:tr w:rsidR="00EE7C7B" w:rsidTr="00EE7C7B">
        <w:tc>
          <w:tcPr>
            <w:tcW w:w="675" w:type="dxa"/>
          </w:tcPr>
          <w:p w:rsidR="00EE7C7B" w:rsidRPr="00EE7C7B" w:rsidRDefault="00EE7C7B" w:rsidP="009D06E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EE7C7B">
              <w:rPr>
                <w:rFonts w:ascii="Calibri" w:hAnsi="Calibri" w:cs="Calibri"/>
                <w:b/>
                <w:sz w:val="20"/>
                <w:szCs w:val="20"/>
              </w:rPr>
              <w:t>. B</w:t>
            </w:r>
          </w:p>
        </w:tc>
        <w:tc>
          <w:tcPr>
            <w:tcW w:w="1985" w:type="dxa"/>
          </w:tcPr>
          <w:p w:rsidR="00EE7C7B" w:rsidRPr="00EE7C7B" w:rsidRDefault="00EE7C7B" w:rsidP="009D06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čtvrtek </w:t>
            </w:r>
            <w:r w:rsidRPr="00EE7C7B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9</w:t>
            </w:r>
            <w:r w:rsidRPr="00EE7C7B">
              <w:rPr>
                <w:rFonts w:ascii="Calibri" w:hAnsi="Calibri" w:cs="Calibri"/>
                <w:sz w:val="20"/>
                <w:szCs w:val="20"/>
              </w:rPr>
              <w:t>. 4. 2021</w:t>
            </w:r>
          </w:p>
        </w:tc>
        <w:tc>
          <w:tcPr>
            <w:tcW w:w="2126" w:type="dxa"/>
          </w:tcPr>
          <w:p w:rsidR="00EE7C7B" w:rsidRPr="00EE7C7B" w:rsidRDefault="00EE7C7B" w:rsidP="009D06EE">
            <w:pPr>
              <w:rPr>
                <w:rFonts w:ascii="Calibri" w:hAnsi="Calibri" w:cs="Calibri"/>
                <w:sz w:val="20"/>
                <w:szCs w:val="20"/>
              </w:rPr>
            </w:pPr>
            <w:r w:rsidRPr="00EE7C7B">
              <w:rPr>
                <w:rFonts w:ascii="Calibri" w:hAnsi="Calibri" w:cs="Calibri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sz w:val="20"/>
                <w:szCs w:val="20"/>
              </w:rPr>
              <w:t>:15</w:t>
            </w:r>
            <w:r w:rsidRPr="00EE7C7B">
              <w:rPr>
                <w:rFonts w:ascii="Calibri" w:hAnsi="Calibri" w:cs="Calibri"/>
                <w:sz w:val="20"/>
                <w:szCs w:val="20"/>
              </w:rPr>
              <w:t xml:space="preserve"> hodin</w:t>
            </w:r>
          </w:p>
        </w:tc>
        <w:tc>
          <w:tcPr>
            <w:tcW w:w="1843" w:type="dxa"/>
          </w:tcPr>
          <w:p w:rsidR="00EE7C7B" w:rsidRDefault="00EE7C7B" w:rsidP="009D06E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učebna č. 5</w:t>
            </w:r>
          </w:p>
        </w:tc>
        <w:tc>
          <w:tcPr>
            <w:tcW w:w="3260" w:type="dxa"/>
          </w:tcPr>
          <w:p w:rsidR="00EE7C7B" w:rsidRPr="00EE7C7B" w:rsidRDefault="00EE7C7B" w:rsidP="00A035F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Mgr. Ivana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Bogdanowiczová</w:t>
            </w:r>
            <w:proofErr w:type="spellEnd"/>
          </w:p>
        </w:tc>
      </w:tr>
    </w:tbl>
    <w:p w:rsidR="00A035FE" w:rsidRPr="00A035FE" w:rsidRDefault="00A035FE" w:rsidP="00A035FE">
      <w:pPr>
        <w:rPr>
          <w:rFonts w:ascii="Calibri" w:hAnsi="Calibri" w:cs="Calibri"/>
          <w:sz w:val="23"/>
          <w:szCs w:val="23"/>
        </w:rPr>
      </w:pPr>
      <w:bookmarkStart w:id="0" w:name="_GoBack"/>
      <w:bookmarkEnd w:id="0"/>
    </w:p>
    <w:sectPr w:rsidR="00A035FE" w:rsidRPr="00A03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2C"/>
    <w:rsid w:val="0001226F"/>
    <w:rsid w:val="000A49F8"/>
    <w:rsid w:val="002F1D2C"/>
    <w:rsid w:val="0047061D"/>
    <w:rsid w:val="00A035FE"/>
    <w:rsid w:val="00BD66AD"/>
    <w:rsid w:val="00EE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5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03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3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5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03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2021-04-20T15:06:00Z</dcterms:created>
  <dcterms:modified xsi:type="dcterms:W3CDTF">2021-04-20T15:06:00Z</dcterms:modified>
</cp:coreProperties>
</file>