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92907" w14:textId="2CA0E8CA" w:rsidR="00756337" w:rsidRPr="005E6763" w:rsidRDefault="00847437" w:rsidP="000302C2">
      <w:pPr>
        <w:pStyle w:val="Nadpis1"/>
      </w:pPr>
      <w:proofErr w:type="spellStart"/>
      <w:r w:rsidRPr="005E6763">
        <w:t>AuHa</w:t>
      </w:r>
      <w:proofErr w:type="spellEnd"/>
      <w:r w:rsidRPr="005E6763">
        <w:t xml:space="preserve"> OPEN</w:t>
      </w:r>
    </w:p>
    <w:p w14:paraId="22AEFFD7" w14:textId="77777777" w:rsidR="00847437" w:rsidRPr="00847437" w:rsidRDefault="00847437" w:rsidP="00847437"/>
    <w:p w14:paraId="43405316" w14:textId="5FD0772C" w:rsidR="0041740B" w:rsidRPr="001A1AC0" w:rsidRDefault="00ED2AE9" w:rsidP="00ED2AE9">
      <w:pPr>
        <w:spacing w:before="240"/>
        <w:jc w:val="right"/>
        <w:rPr>
          <w:b/>
          <w:bCs/>
          <w:color w:val="0000FF"/>
          <w:sz w:val="36"/>
          <w:szCs w:val="36"/>
        </w:rPr>
      </w:pPr>
      <w:r>
        <w:rPr>
          <w:b/>
          <w:bCs/>
          <w:color w:val="0000FF"/>
          <w:sz w:val="36"/>
          <w:szCs w:val="36"/>
        </w:rPr>
        <w:t xml:space="preserve">                                    </w:t>
      </w:r>
      <w:r w:rsidR="00847437">
        <w:rPr>
          <w:b/>
          <w:bCs/>
          <w:color w:val="0000FF"/>
          <w:sz w:val="36"/>
          <w:szCs w:val="36"/>
        </w:rPr>
        <w:t>1</w:t>
      </w:r>
      <w:r w:rsidR="00756337" w:rsidRPr="001A1AC0">
        <w:rPr>
          <w:b/>
          <w:bCs/>
          <w:color w:val="0000FF"/>
          <w:sz w:val="36"/>
          <w:szCs w:val="36"/>
        </w:rPr>
        <w:t>. roční</w:t>
      </w:r>
      <w:r w:rsidR="0070796E" w:rsidRPr="001A1AC0">
        <w:rPr>
          <w:b/>
          <w:bCs/>
          <w:color w:val="0000FF"/>
          <w:sz w:val="36"/>
          <w:szCs w:val="36"/>
        </w:rPr>
        <w:t>k</w:t>
      </w:r>
      <w:r>
        <w:rPr>
          <w:b/>
          <w:bCs/>
          <w:color w:val="0000FF"/>
          <w:sz w:val="36"/>
          <w:szCs w:val="36"/>
        </w:rPr>
        <w:t xml:space="preserve">                       </w:t>
      </w:r>
      <w:r w:rsidR="00C608AB">
        <w:rPr>
          <w:b/>
          <w:bCs/>
          <w:noProof/>
          <w:sz w:val="24"/>
          <w:szCs w:val="24"/>
        </w:rPr>
        <w:drawing>
          <wp:inline distT="0" distB="0" distL="0" distR="0" wp14:anchorId="05104156" wp14:editId="1C6B6A0F">
            <wp:extent cx="1447800" cy="144780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14:paraId="4E9870F1" w14:textId="77777777" w:rsidR="00847437" w:rsidRPr="00A026C1" w:rsidRDefault="00847437">
      <w:pPr>
        <w:jc w:val="center"/>
        <w:rPr>
          <w:sz w:val="32"/>
          <w:szCs w:val="32"/>
        </w:rPr>
      </w:pPr>
    </w:p>
    <w:p w14:paraId="08388B10" w14:textId="77777777" w:rsidR="001D76F7" w:rsidRDefault="00534D08" w:rsidP="004D4A80">
      <w:pPr>
        <w:ind w:left="2127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C3B875A" w14:textId="77777777" w:rsidR="001D76F7" w:rsidRPr="000D1BAF" w:rsidRDefault="001D76F7" w:rsidP="001D76F7"/>
    <w:p w14:paraId="12C47DC9" w14:textId="2F3ED5E7" w:rsidR="001D76F7" w:rsidRDefault="001D76F7" w:rsidP="001D76F7">
      <w:pPr>
        <w:rPr>
          <w:sz w:val="24"/>
          <w:szCs w:val="24"/>
        </w:rPr>
      </w:pPr>
      <w:r>
        <w:rPr>
          <w:b/>
          <w:sz w:val="24"/>
        </w:rPr>
        <w:t>Místo: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47437" w:rsidRPr="00847437">
        <w:rPr>
          <w:sz w:val="24"/>
          <w:szCs w:val="24"/>
        </w:rPr>
        <w:t>Mendíků 1000</w:t>
      </w:r>
      <w:r w:rsidR="000302C2">
        <w:rPr>
          <w:sz w:val="24"/>
          <w:szCs w:val="24"/>
        </w:rPr>
        <w:t>/2</w:t>
      </w:r>
      <w:r w:rsidR="00847437" w:rsidRPr="00847437">
        <w:rPr>
          <w:sz w:val="24"/>
          <w:szCs w:val="24"/>
        </w:rPr>
        <w:t xml:space="preserve">, 140 00 </w:t>
      </w:r>
      <w:proofErr w:type="gramStart"/>
      <w:r w:rsidR="00847437" w:rsidRPr="00847437">
        <w:rPr>
          <w:sz w:val="24"/>
          <w:szCs w:val="24"/>
        </w:rPr>
        <w:t>Praha 4-Michle</w:t>
      </w:r>
      <w:proofErr w:type="gramEnd"/>
    </w:p>
    <w:p w14:paraId="171A45B0" w14:textId="77777777" w:rsidR="001D76F7" w:rsidRPr="00A026C1" w:rsidRDefault="001D76F7" w:rsidP="00A026C1"/>
    <w:p w14:paraId="65F03738" w14:textId="7EF2FAE3" w:rsidR="001D76F7" w:rsidRDefault="001D76F7" w:rsidP="000D1BAF">
      <w:pPr>
        <w:rPr>
          <w:sz w:val="24"/>
          <w:szCs w:val="24"/>
        </w:rPr>
      </w:pPr>
      <w:r>
        <w:rPr>
          <w:b/>
          <w:sz w:val="24"/>
        </w:rPr>
        <w:t>Termín:</w:t>
      </w:r>
      <w:r>
        <w:rPr>
          <w:b/>
          <w:sz w:val="24"/>
        </w:rPr>
        <w:tab/>
      </w:r>
      <w:r w:rsidR="005E6763">
        <w:rPr>
          <w:b/>
          <w:color w:val="0000FF"/>
          <w:sz w:val="28"/>
          <w:szCs w:val="28"/>
        </w:rPr>
        <w:t>19</w:t>
      </w:r>
      <w:r w:rsidRPr="001A2AD2">
        <w:rPr>
          <w:b/>
          <w:color w:val="0000FF"/>
          <w:sz w:val="28"/>
          <w:szCs w:val="28"/>
        </w:rPr>
        <w:t>.</w:t>
      </w:r>
      <w:r w:rsidR="00A71876">
        <w:rPr>
          <w:b/>
          <w:color w:val="0000FF"/>
          <w:sz w:val="28"/>
          <w:szCs w:val="28"/>
        </w:rPr>
        <w:t xml:space="preserve"> </w:t>
      </w:r>
      <w:r w:rsidR="005E6763">
        <w:rPr>
          <w:b/>
          <w:color w:val="0000FF"/>
          <w:sz w:val="28"/>
          <w:szCs w:val="28"/>
        </w:rPr>
        <w:t>1</w:t>
      </w:r>
      <w:r w:rsidR="00C63461" w:rsidRPr="001A2AD2">
        <w:rPr>
          <w:b/>
          <w:color w:val="0000FF"/>
          <w:sz w:val="28"/>
          <w:szCs w:val="28"/>
        </w:rPr>
        <w:t>.</w:t>
      </w:r>
      <w:r w:rsidR="005E6763">
        <w:rPr>
          <w:b/>
          <w:color w:val="0000FF"/>
          <w:sz w:val="28"/>
          <w:szCs w:val="28"/>
        </w:rPr>
        <w:t xml:space="preserve"> 2024</w:t>
      </w:r>
      <w:r w:rsidR="00EE31F1" w:rsidRPr="001A2AD2">
        <w:rPr>
          <w:b/>
          <w:color w:val="0000FF"/>
          <w:sz w:val="28"/>
          <w:szCs w:val="28"/>
        </w:rPr>
        <w:t xml:space="preserve"> </w:t>
      </w:r>
      <w:r w:rsidR="005E6763">
        <w:rPr>
          <w:b/>
          <w:color w:val="0000FF"/>
          <w:sz w:val="28"/>
          <w:szCs w:val="28"/>
        </w:rPr>
        <w:t>od 15</w:t>
      </w:r>
      <w:r w:rsidR="000302C2">
        <w:rPr>
          <w:b/>
          <w:color w:val="0000FF"/>
          <w:sz w:val="28"/>
          <w:szCs w:val="28"/>
        </w:rPr>
        <w:t xml:space="preserve">.00 </w:t>
      </w:r>
      <w:r w:rsidR="005E6763">
        <w:rPr>
          <w:b/>
          <w:color w:val="0000FF"/>
          <w:sz w:val="28"/>
          <w:szCs w:val="28"/>
        </w:rPr>
        <w:t>h</w:t>
      </w:r>
      <w:r w:rsidR="000302C2">
        <w:rPr>
          <w:b/>
          <w:color w:val="0000FF"/>
          <w:sz w:val="28"/>
          <w:szCs w:val="28"/>
        </w:rPr>
        <w:t>odin</w:t>
      </w:r>
    </w:p>
    <w:p w14:paraId="4B8347B8" w14:textId="77777777" w:rsidR="001D76F7" w:rsidRPr="00A026C1" w:rsidRDefault="001D76F7" w:rsidP="001D76F7"/>
    <w:p w14:paraId="29FBD8DB" w14:textId="1263E5BE" w:rsidR="001D76F7" w:rsidRDefault="001D76F7" w:rsidP="001D76F7">
      <w:pPr>
        <w:rPr>
          <w:sz w:val="24"/>
          <w:szCs w:val="24"/>
        </w:rPr>
      </w:pPr>
      <w:r>
        <w:rPr>
          <w:b/>
          <w:sz w:val="24"/>
        </w:rPr>
        <w:t>Pořadatel:</w:t>
      </w:r>
      <w:r>
        <w:rPr>
          <w:b/>
          <w:sz w:val="24"/>
        </w:rPr>
        <w:tab/>
      </w:r>
      <w:proofErr w:type="spellStart"/>
      <w:r w:rsidR="00847437">
        <w:rPr>
          <w:sz w:val="24"/>
          <w:szCs w:val="24"/>
        </w:rPr>
        <w:t>AuHa</w:t>
      </w:r>
      <w:proofErr w:type="spellEnd"/>
      <w:r w:rsidR="00847437">
        <w:rPr>
          <w:sz w:val="24"/>
          <w:szCs w:val="24"/>
        </w:rPr>
        <w:t xml:space="preserve"> kroužky a </w:t>
      </w:r>
      <w:proofErr w:type="gramStart"/>
      <w:r w:rsidR="00847437">
        <w:rPr>
          <w:sz w:val="24"/>
          <w:szCs w:val="24"/>
        </w:rPr>
        <w:t xml:space="preserve">tábory </w:t>
      </w:r>
      <w:proofErr w:type="spellStart"/>
      <w:r w:rsidR="00847437">
        <w:rPr>
          <w:sz w:val="24"/>
          <w:szCs w:val="24"/>
        </w:rPr>
        <w:t>z.s</w:t>
      </w:r>
      <w:proofErr w:type="spellEnd"/>
      <w:r w:rsidR="00847437">
        <w:rPr>
          <w:sz w:val="24"/>
          <w:szCs w:val="24"/>
        </w:rPr>
        <w:t>.</w:t>
      </w:r>
      <w:proofErr w:type="gramEnd"/>
    </w:p>
    <w:p w14:paraId="3DBB1CA8" w14:textId="77777777" w:rsidR="001D76F7" w:rsidRPr="00A026C1" w:rsidRDefault="001D76F7" w:rsidP="001D76F7"/>
    <w:p w14:paraId="4E471D5E" w14:textId="1155FF98" w:rsidR="001D76F7" w:rsidRDefault="001D76F7" w:rsidP="001D76F7">
      <w:pPr>
        <w:rPr>
          <w:sz w:val="24"/>
          <w:szCs w:val="24"/>
        </w:rPr>
      </w:pPr>
      <w:r>
        <w:rPr>
          <w:b/>
          <w:sz w:val="24"/>
        </w:rPr>
        <w:t>Rozhodčí:</w:t>
      </w:r>
      <w:r>
        <w:rPr>
          <w:b/>
          <w:sz w:val="24"/>
        </w:rPr>
        <w:tab/>
      </w:r>
      <w:r w:rsidR="00847437">
        <w:rPr>
          <w:sz w:val="24"/>
        </w:rPr>
        <w:t xml:space="preserve">Adam </w:t>
      </w:r>
      <w:proofErr w:type="spellStart"/>
      <w:r w:rsidR="00847437">
        <w:rPr>
          <w:sz w:val="24"/>
        </w:rPr>
        <w:t>Harcuba</w:t>
      </w:r>
      <w:proofErr w:type="spellEnd"/>
    </w:p>
    <w:p w14:paraId="193E6BCE" w14:textId="77777777" w:rsidR="001D76F7" w:rsidRPr="000D1BAF" w:rsidRDefault="001D76F7" w:rsidP="001D76F7"/>
    <w:p w14:paraId="0ABA6A59" w14:textId="546B5602" w:rsidR="001D76F7" w:rsidRDefault="001D76F7" w:rsidP="001D76F7">
      <w:pPr>
        <w:widowControl/>
        <w:rPr>
          <w:sz w:val="24"/>
        </w:rPr>
      </w:pPr>
      <w:r>
        <w:rPr>
          <w:b/>
          <w:sz w:val="24"/>
        </w:rPr>
        <w:t>Systém:</w:t>
      </w:r>
      <w:r>
        <w:rPr>
          <w:b/>
          <w:sz w:val="24"/>
        </w:rPr>
        <w:tab/>
      </w:r>
      <w:r w:rsidRPr="00B651EA">
        <w:rPr>
          <w:b/>
          <w:sz w:val="24"/>
        </w:rPr>
        <w:t xml:space="preserve">švýcarský na </w:t>
      </w:r>
      <w:r w:rsidR="00847437">
        <w:rPr>
          <w:b/>
          <w:sz w:val="24"/>
        </w:rPr>
        <w:t>7</w:t>
      </w:r>
      <w:r w:rsidRPr="00B651EA">
        <w:rPr>
          <w:b/>
          <w:sz w:val="24"/>
        </w:rPr>
        <w:t xml:space="preserve"> kol, </w:t>
      </w:r>
      <w:r w:rsidR="00847437">
        <w:rPr>
          <w:b/>
          <w:sz w:val="24"/>
        </w:rPr>
        <w:t>10</w:t>
      </w:r>
      <w:r w:rsidRPr="00B651EA">
        <w:rPr>
          <w:b/>
          <w:sz w:val="24"/>
        </w:rPr>
        <w:t xml:space="preserve"> min.</w:t>
      </w:r>
      <w:r w:rsidR="00847437">
        <w:rPr>
          <w:b/>
          <w:sz w:val="24"/>
        </w:rPr>
        <w:t xml:space="preserve"> bez přídavku </w:t>
      </w:r>
      <w:r>
        <w:rPr>
          <w:sz w:val="24"/>
        </w:rPr>
        <w:t xml:space="preserve">(pro každého hráče). </w:t>
      </w:r>
    </w:p>
    <w:p w14:paraId="72FB1CDA" w14:textId="51C11238" w:rsidR="001D76F7" w:rsidRDefault="001D76F7" w:rsidP="00847437">
      <w:pPr>
        <w:ind w:left="1418"/>
        <w:rPr>
          <w:sz w:val="24"/>
        </w:rPr>
      </w:pPr>
      <w:r>
        <w:rPr>
          <w:sz w:val="24"/>
        </w:rPr>
        <w:t xml:space="preserve">Čekací doba </w:t>
      </w:r>
      <w:r w:rsidR="00847437">
        <w:rPr>
          <w:sz w:val="24"/>
        </w:rPr>
        <w:t>není stanovena, rozhodčí po zahájení kola v případě nepřítomnosti hráče v hrací místnosti pustí hodiny.</w:t>
      </w:r>
    </w:p>
    <w:p w14:paraId="268ECF4F" w14:textId="77777777" w:rsidR="001D76F7" w:rsidRPr="000D1BAF" w:rsidRDefault="001D76F7" w:rsidP="001D76F7"/>
    <w:p w14:paraId="4FB3C3C5" w14:textId="2D51DA24" w:rsidR="001D76F7" w:rsidRDefault="001D76F7" w:rsidP="001D76F7">
      <w:pPr>
        <w:ind w:left="1410" w:hanging="1410"/>
        <w:rPr>
          <w:sz w:val="24"/>
        </w:rPr>
      </w:pPr>
      <w:r>
        <w:rPr>
          <w:b/>
          <w:sz w:val="24"/>
        </w:rPr>
        <w:t>Přihlášky:</w:t>
      </w:r>
      <w:r>
        <w:rPr>
          <w:b/>
          <w:sz w:val="24"/>
        </w:rPr>
        <w:tab/>
      </w:r>
      <w:r>
        <w:rPr>
          <w:sz w:val="24"/>
        </w:rPr>
        <w:t xml:space="preserve">mailem, telefonicky nebo na </w:t>
      </w:r>
      <w:hyperlink r:id="rId9" w:history="1">
        <w:r w:rsidR="00847437" w:rsidRPr="00483F00">
          <w:rPr>
            <w:rStyle w:val="Hypertextovodkaz"/>
            <w:sz w:val="24"/>
          </w:rPr>
          <w:t>https://krouzkyprovas.cz/</w:t>
        </w:r>
      </w:hyperlink>
      <w:r w:rsidR="00847437">
        <w:rPr>
          <w:sz w:val="24"/>
        </w:rPr>
        <w:t xml:space="preserve"> , nebo na místě</w:t>
      </w:r>
      <w:r w:rsidR="005E6763">
        <w:rPr>
          <w:sz w:val="24"/>
        </w:rPr>
        <w:t>.</w:t>
      </w:r>
    </w:p>
    <w:p w14:paraId="4A8FE0B5" w14:textId="77777777" w:rsidR="000302C2" w:rsidRDefault="005E6763" w:rsidP="00297A36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Vstup do turnaje je pro registrované i neregistrované hráče, turnaj není započítáván na </w:t>
      </w:r>
      <w:proofErr w:type="gramStart"/>
      <w:r>
        <w:rPr>
          <w:sz w:val="24"/>
          <w:szCs w:val="24"/>
        </w:rPr>
        <w:t>Elo</w:t>
      </w:r>
      <w:proofErr w:type="gramEnd"/>
      <w:r>
        <w:rPr>
          <w:sz w:val="24"/>
          <w:szCs w:val="24"/>
        </w:rPr>
        <w:t xml:space="preserve">. </w:t>
      </w:r>
      <w:r w:rsidRPr="000302C2">
        <w:rPr>
          <w:b/>
          <w:sz w:val="24"/>
          <w:szCs w:val="24"/>
        </w:rPr>
        <w:t>Není zde věkové ani jiné omezení pro vstup do turnaje</w:t>
      </w:r>
      <w:r>
        <w:rPr>
          <w:sz w:val="24"/>
          <w:szCs w:val="24"/>
        </w:rPr>
        <w:t xml:space="preserve">. Je možné hráče </w:t>
      </w:r>
      <w:proofErr w:type="spellStart"/>
      <w:r>
        <w:rPr>
          <w:sz w:val="24"/>
          <w:szCs w:val="24"/>
        </w:rPr>
        <w:t>dolosovat</w:t>
      </w:r>
      <w:proofErr w:type="spellEnd"/>
      <w:r>
        <w:rPr>
          <w:sz w:val="24"/>
          <w:szCs w:val="24"/>
        </w:rPr>
        <w:t xml:space="preserve"> během turnaje.</w:t>
      </w:r>
      <w:r w:rsidR="007E5A44">
        <w:rPr>
          <w:sz w:val="24"/>
          <w:szCs w:val="24"/>
        </w:rPr>
        <w:t xml:space="preserve"> </w:t>
      </w:r>
    </w:p>
    <w:p w14:paraId="3E6A2DA4" w14:textId="0CAC5E8B" w:rsidR="007E5A44" w:rsidRDefault="007E5A44" w:rsidP="00297A36">
      <w:pPr>
        <w:ind w:left="1410"/>
        <w:rPr>
          <w:sz w:val="24"/>
        </w:rPr>
      </w:pPr>
      <w:r>
        <w:rPr>
          <w:sz w:val="24"/>
          <w:szCs w:val="24"/>
        </w:rPr>
        <w:t xml:space="preserve">Číslo účtu </w:t>
      </w:r>
      <w:r w:rsidRPr="007E5A44">
        <w:rPr>
          <w:color w:val="333333"/>
          <w:sz w:val="24"/>
          <w:szCs w:val="24"/>
        </w:rPr>
        <w:t>2</w:t>
      </w:r>
      <w:r w:rsidR="005E6763">
        <w:rPr>
          <w:color w:val="333333"/>
          <w:sz w:val="24"/>
          <w:szCs w:val="24"/>
        </w:rPr>
        <w:t>802516817</w:t>
      </w:r>
      <w:r w:rsidRPr="007E5A44">
        <w:rPr>
          <w:color w:val="333333"/>
          <w:sz w:val="24"/>
          <w:szCs w:val="24"/>
        </w:rPr>
        <w:t>/2010,</w:t>
      </w:r>
      <w:r w:rsidRPr="007E5A44">
        <w:rPr>
          <w:sz w:val="24"/>
          <w:szCs w:val="24"/>
        </w:rPr>
        <w:t xml:space="preserve"> </w:t>
      </w:r>
      <w:proofErr w:type="spellStart"/>
      <w:r w:rsidRPr="007E5A44">
        <w:rPr>
          <w:sz w:val="24"/>
          <w:szCs w:val="24"/>
        </w:rPr>
        <w:t>Fio</w:t>
      </w:r>
      <w:proofErr w:type="spellEnd"/>
      <w:r w:rsidRPr="007E5A44">
        <w:rPr>
          <w:sz w:val="24"/>
          <w:szCs w:val="24"/>
        </w:rPr>
        <w:t xml:space="preserve"> banka,</w:t>
      </w:r>
      <w:r>
        <w:rPr>
          <w:sz w:val="24"/>
          <w:szCs w:val="24"/>
        </w:rPr>
        <w:t xml:space="preserve"> VS </w:t>
      </w:r>
      <w:r w:rsidR="005E6763">
        <w:rPr>
          <w:sz w:val="24"/>
          <w:szCs w:val="24"/>
        </w:rPr>
        <w:t xml:space="preserve">,,šachový turnaj </w:t>
      </w:r>
      <w:proofErr w:type="gramStart"/>
      <w:r w:rsidR="005E6763">
        <w:rPr>
          <w:sz w:val="24"/>
          <w:szCs w:val="24"/>
        </w:rPr>
        <w:t>19.1</w:t>
      </w:r>
      <w:proofErr w:type="gramEnd"/>
      <w:r w:rsidR="005E6763">
        <w:rPr>
          <w:sz w:val="24"/>
          <w:szCs w:val="24"/>
        </w:rPr>
        <w:t xml:space="preserve">.,, </w:t>
      </w:r>
      <w:r>
        <w:rPr>
          <w:sz w:val="24"/>
          <w:szCs w:val="24"/>
        </w:rPr>
        <w:t>zpráv</w:t>
      </w:r>
      <w:r w:rsidR="00297A36">
        <w:rPr>
          <w:sz w:val="24"/>
          <w:szCs w:val="24"/>
        </w:rPr>
        <w:t>a</w:t>
      </w:r>
      <w:r>
        <w:rPr>
          <w:sz w:val="24"/>
          <w:szCs w:val="24"/>
        </w:rPr>
        <w:t xml:space="preserve"> pro příjemce</w:t>
      </w:r>
      <w:r w:rsidR="00297A36">
        <w:rPr>
          <w:sz w:val="24"/>
          <w:szCs w:val="24"/>
        </w:rPr>
        <w:t xml:space="preserve">: </w:t>
      </w:r>
      <w:r>
        <w:rPr>
          <w:sz w:val="24"/>
          <w:szCs w:val="24"/>
        </w:rPr>
        <w:t>příjmení</w:t>
      </w:r>
      <w:r w:rsidR="00F92743">
        <w:rPr>
          <w:sz w:val="24"/>
          <w:szCs w:val="24"/>
        </w:rPr>
        <w:t xml:space="preserve"> hráče</w:t>
      </w:r>
    </w:p>
    <w:p w14:paraId="0A65B496" w14:textId="77777777" w:rsidR="001D76F7" w:rsidRPr="000D1BAF" w:rsidRDefault="001D76F7" w:rsidP="001D76F7">
      <w:pPr>
        <w:ind w:left="1410" w:hanging="1410"/>
      </w:pPr>
    </w:p>
    <w:p w14:paraId="3EEE5A22" w14:textId="77777777" w:rsidR="005E6763" w:rsidRDefault="001D76F7" w:rsidP="005E6763">
      <w:pPr>
        <w:spacing w:after="120"/>
        <w:ind w:left="1410" w:hanging="1410"/>
        <w:rPr>
          <w:color w:val="0000FF"/>
          <w:sz w:val="24"/>
          <w:vertAlign w:val="superscript"/>
        </w:rPr>
      </w:pPr>
      <w:r>
        <w:rPr>
          <w:b/>
          <w:sz w:val="24"/>
        </w:rPr>
        <w:t>Program:</w:t>
      </w:r>
      <w:r>
        <w:rPr>
          <w:b/>
          <w:sz w:val="24"/>
        </w:rPr>
        <w:tab/>
      </w:r>
      <w:r w:rsidR="007D426B"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>prezen</w:t>
      </w:r>
      <w:r w:rsidR="001A1648">
        <w:rPr>
          <w:b/>
          <w:color w:val="0000FF"/>
          <w:sz w:val="24"/>
        </w:rPr>
        <w:t>ce</w:t>
      </w:r>
      <w:r>
        <w:rPr>
          <w:b/>
          <w:color w:val="0000FF"/>
          <w:sz w:val="24"/>
        </w:rPr>
        <w:t xml:space="preserve"> </w:t>
      </w:r>
      <w:r w:rsidR="000F6DA6">
        <w:rPr>
          <w:b/>
          <w:color w:val="0000FF"/>
          <w:sz w:val="24"/>
        </w:rPr>
        <w:tab/>
      </w:r>
      <w:r>
        <w:rPr>
          <w:color w:val="0000FF"/>
          <w:sz w:val="24"/>
        </w:rPr>
        <w:t>1</w:t>
      </w:r>
      <w:r w:rsidR="00821447">
        <w:rPr>
          <w:color w:val="0000FF"/>
          <w:sz w:val="24"/>
        </w:rPr>
        <w:t>3</w:t>
      </w:r>
      <w:r w:rsidR="005E6763">
        <w:rPr>
          <w:color w:val="0000FF"/>
          <w:sz w:val="24"/>
          <w:vertAlign w:val="superscript"/>
        </w:rPr>
        <w:t>00</w:t>
      </w:r>
      <w:r>
        <w:rPr>
          <w:color w:val="0000FF"/>
          <w:sz w:val="24"/>
          <w:vertAlign w:val="superscript"/>
        </w:rPr>
        <w:t xml:space="preserve"> </w:t>
      </w:r>
      <w:r w:rsidR="00180245">
        <w:rPr>
          <w:color w:val="0000FF"/>
          <w:sz w:val="24"/>
        </w:rPr>
        <w:t>–</w:t>
      </w:r>
      <w:r>
        <w:rPr>
          <w:color w:val="0000FF"/>
          <w:sz w:val="24"/>
        </w:rPr>
        <w:t xml:space="preserve"> 1</w:t>
      </w:r>
      <w:r w:rsidR="00180245">
        <w:rPr>
          <w:color w:val="0000FF"/>
          <w:sz w:val="24"/>
        </w:rPr>
        <w:t>5</w:t>
      </w:r>
      <w:r w:rsidR="005E6763">
        <w:rPr>
          <w:color w:val="0000FF"/>
          <w:sz w:val="24"/>
          <w:vertAlign w:val="superscript"/>
        </w:rPr>
        <w:t>15</w:t>
      </w:r>
      <w:r w:rsidR="00FC3B10">
        <w:rPr>
          <w:color w:val="0000FF"/>
          <w:sz w:val="24"/>
          <w:vertAlign w:val="superscript"/>
        </w:rPr>
        <w:tab/>
      </w:r>
      <w:r w:rsidR="005B7544">
        <w:rPr>
          <w:b/>
          <w:color w:val="0000FF"/>
          <w:sz w:val="24"/>
        </w:rPr>
        <w:t>z</w:t>
      </w:r>
      <w:r w:rsidR="005B7544" w:rsidRPr="008E256F">
        <w:rPr>
          <w:b/>
          <w:color w:val="0000FF"/>
          <w:sz w:val="24"/>
        </w:rPr>
        <w:t>ahájení</w:t>
      </w:r>
      <w:r w:rsidR="005B7544">
        <w:rPr>
          <w:b/>
          <w:color w:val="0000FF"/>
          <w:sz w:val="24"/>
        </w:rPr>
        <w:t xml:space="preserve"> </w:t>
      </w:r>
      <w:r w:rsidR="005B7544">
        <w:rPr>
          <w:b/>
          <w:color w:val="0000FF"/>
          <w:sz w:val="24"/>
        </w:rPr>
        <w:tab/>
      </w:r>
      <w:r w:rsidR="001A1648">
        <w:rPr>
          <w:color w:val="0000FF"/>
          <w:sz w:val="24"/>
        </w:rPr>
        <w:t>1</w:t>
      </w:r>
      <w:r w:rsidR="005E6763">
        <w:rPr>
          <w:color w:val="0000FF"/>
          <w:sz w:val="24"/>
        </w:rPr>
        <w:t>5</w:t>
      </w:r>
      <w:r w:rsidR="005E6763">
        <w:rPr>
          <w:color w:val="0000FF"/>
          <w:sz w:val="24"/>
          <w:vertAlign w:val="superscript"/>
        </w:rPr>
        <w:t>5</w:t>
      </w:r>
      <w:r w:rsidR="001A1648">
        <w:rPr>
          <w:color w:val="0000FF"/>
          <w:sz w:val="24"/>
          <w:vertAlign w:val="superscript"/>
        </w:rPr>
        <w:t xml:space="preserve">5 </w:t>
      </w:r>
      <w:r w:rsidR="001A1648">
        <w:rPr>
          <w:color w:val="0000FF"/>
          <w:sz w:val="24"/>
        </w:rPr>
        <w:t>– 1</w:t>
      </w:r>
      <w:r w:rsidR="005E6763">
        <w:rPr>
          <w:color w:val="0000FF"/>
          <w:sz w:val="24"/>
        </w:rPr>
        <w:t>5</w:t>
      </w:r>
      <w:r w:rsidR="005E6763">
        <w:rPr>
          <w:color w:val="0000FF"/>
          <w:sz w:val="24"/>
          <w:vertAlign w:val="superscript"/>
        </w:rPr>
        <w:t>30</w:t>
      </w:r>
    </w:p>
    <w:p w14:paraId="3E98E3E8" w14:textId="774E2643" w:rsidR="00AF13FA" w:rsidRPr="005E6763" w:rsidRDefault="005E6763" w:rsidP="005E6763">
      <w:pPr>
        <w:spacing w:after="120"/>
        <w:ind w:left="1410" w:hanging="1410"/>
        <w:rPr>
          <w:color w:val="0000FF"/>
          <w:sz w:val="24"/>
          <w:vertAlign w:val="superscript"/>
        </w:rPr>
      </w:pPr>
      <w:r>
        <w:rPr>
          <w:b/>
          <w:sz w:val="24"/>
        </w:rPr>
        <w:t xml:space="preserve">                        </w:t>
      </w:r>
      <w:r w:rsidR="005B7544">
        <w:rPr>
          <w:b/>
          <w:sz w:val="24"/>
        </w:rPr>
        <w:t>I.</w:t>
      </w:r>
      <w:r w:rsidR="005B7544">
        <w:rPr>
          <w:sz w:val="24"/>
        </w:rPr>
        <w:t xml:space="preserve"> kolo</w:t>
      </w:r>
      <w:r w:rsidR="00A32388">
        <w:rPr>
          <w:sz w:val="24"/>
        </w:rPr>
        <w:t xml:space="preserve"> </w:t>
      </w:r>
      <w:r w:rsidR="00AF13FA">
        <w:rPr>
          <w:b/>
          <w:color w:val="0000FF"/>
          <w:sz w:val="24"/>
        </w:rPr>
        <w:t xml:space="preserve"> </w:t>
      </w:r>
      <w:r w:rsidR="000F6DA6">
        <w:rPr>
          <w:b/>
          <w:color w:val="0000FF"/>
          <w:sz w:val="24"/>
        </w:rPr>
        <w:tab/>
      </w:r>
      <w:r w:rsidR="00AF13FA">
        <w:rPr>
          <w:sz w:val="24"/>
        </w:rPr>
        <w:t>1</w:t>
      </w:r>
      <w:r>
        <w:rPr>
          <w:sz w:val="24"/>
        </w:rPr>
        <w:t>5</w:t>
      </w:r>
      <w:r>
        <w:rPr>
          <w:sz w:val="24"/>
          <w:vertAlign w:val="superscript"/>
        </w:rPr>
        <w:t>30</w:t>
      </w:r>
    </w:p>
    <w:p w14:paraId="0A6C2383" w14:textId="0FD5D980" w:rsidR="007D426B" w:rsidRDefault="007D426B" w:rsidP="005E6763">
      <w:pPr>
        <w:spacing w:after="120"/>
        <w:ind w:left="1410"/>
        <w:rPr>
          <w:sz w:val="24"/>
        </w:rPr>
      </w:pPr>
      <w:r>
        <w:rPr>
          <w:b/>
          <w:sz w:val="24"/>
        </w:rPr>
        <w:t>II.</w:t>
      </w:r>
      <w:r>
        <w:rPr>
          <w:sz w:val="24"/>
        </w:rPr>
        <w:t xml:space="preserve"> kolo </w:t>
      </w:r>
      <w:r>
        <w:rPr>
          <w:sz w:val="24"/>
        </w:rPr>
        <w:tab/>
        <w:t>1</w:t>
      </w:r>
      <w:r w:rsidR="00393F23">
        <w:rPr>
          <w:sz w:val="24"/>
        </w:rPr>
        <w:t>5</w:t>
      </w:r>
      <w:r w:rsidR="00393F23">
        <w:rPr>
          <w:sz w:val="24"/>
          <w:vertAlign w:val="superscript"/>
        </w:rPr>
        <w:t>55</w:t>
      </w:r>
    </w:p>
    <w:p w14:paraId="719AFF1A" w14:textId="69ADD674" w:rsidR="00AF13FA" w:rsidRDefault="00AF13FA" w:rsidP="005E6763">
      <w:pPr>
        <w:widowControl/>
        <w:spacing w:after="120"/>
        <w:ind w:left="701" w:firstLine="709"/>
        <w:rPr>
          <w:sz w:val="24"/>
        </w:rPr>
      </w:pPr>
      <w:r>
        <w:rPr>
          <w:b/>
          <w:sz w:val="24"/>
        </w:rPr>
        <w:t>II</w:t>
      </w:r>
      <w:r w:rsidR="007D426B">
        <w:rPr>
          <w:b/>
          <w:sz w:val="24"/>
        </w:rPr>
        <w:t>I</w:t>
      </w:r>
      <w:r>
        <w:rPr>
          <w:b/>
          <w:sz w:val="24"/>
        </w:rPr>
        <w:t>.</w:t>
      </w:r>
      <w:r>
        <w:rPr>
          <w:sz w:val="24"/>
        </w:rPr>
        <w:t xml:space="preserve"> </w:t>
      </w:r>
      <w:r w:rsidR="005B7544">
        <w:rPr>
          <w:sz w:val="24"/>
        </w:rPr>
        <w:t>k</w:t>
      </w:r>
      <w:r>
        <w:rPr>
          <w:sz w:val="24"/>
        </w:rPr>
        <w:t xml:space="preserve">olo  </w:t>
      </w:r>
      <w:r w:rsidR="000F6DA6">
        <w:rPr>
          <w:sz w:val="24"/>
        </w:rPr>
        <w:tab/>
      </w:r>
      <w:r w:rsidR="00FD410C">
        <w:rPr>
          <w:sz w:val="24"/>
        </w:rPr>
        <w:t>1</w:t>
      </w:r>
      <w:r w:rsidR="005E6763">
        <w:rPr>
          <w:sz w:val="24"/>
        </w:rPr>
        <w:t>6</w:t>
      </w:r>
      <w:r w:rsidR="005E6763">
        <w:rPr>
          <w:sz w:val="24"/>
          <w:vertAlign w:val="superscript"/>
        </w:rPr>
        <w:t>2</w:t>
      </w:r>
      <w:r w:rsidR="00393F23">
        <w:rPr>
          <w:sz w:val="24"/>
          <w:vertAlign w:val="superscript"/>
        </w:rPr>
        <w:t>0</w:t>
      </w:r>
    </w:p>
    <w:p w14:paraId="62397038" w14:textId="6EE2FF10" w:rsidR="00AF13FA" w:rsidRDefault="00FD410C" w:rsidP="00823C81">
      <w:pPr>
        <w:spacing w:after="120"/>
        <w:ind w:left="1410"/>
        <w:rPr>
          <w:sz w:val="24"/>
          <w:vertAlign w:val="superscript"/>
        </w:rPr>
      </w:pPr>
      <w:r>
        <w:rPr>
          <w:b/>
          <w:color w:val="0000FF"/>
          <w:sz w:val="24"/>
        </w:rPr>
        <w:tab/>
      </w:r>
      <w:r w:rsidR="007D426B">
        <w:rPr>
          <w:b/>
          <w:sz w:val="24"/>
        </w:rPr>
        <w:t>IV</w:t>
      </w:r>
      <w:r w:rsidR="00AF13FA">
        <w:rPr>
          <w:b/>
          <w:sz w:val="24"/>
        </w:rPr>
        <w:t>.</w:t>
      </w:r>
      <w:r w:rsidR="00AF13FA" w:rsidRPr="001D76F7">
        <w:rPr>
          <w:b/>
          <w:sz w:val="24"/>
        </w:rPr>
        <w:t xml:space="preserve"> </w:t>
      </w:r>
      <w:r w:rsidR="000F6DA6" w:rsidRPr="00FD410C">
        <w:rPr>
          <w:sz w:val="24"/>
        </w:rPr>
        <w:t>kolo</w:t>
      </w:r>
      <w:r w:rsidR="00AF13FA">
        <w:rPr>
          <w:b/>
          <w:sz w:val="24"/>
        </w:rPr>
        <w:t xml:space="preserve"> </w:t>
      </w:r>
      <w:r w:rsidR="000F6DA6">
        <w:rPr>
          <w:b/>
          <w:sz w:val="24"/>
        </w:rPr>
        <w:tab/>
      </w:r>
      <w:r>
        <w:rPr>
          <w:sz w:val="24"/>
        </w:rPr>
        <w:t>16</w:t>
      </w:r>
      <w:r w:rsidR="00393F23">
        <w:rPr>
          <w:sz w:val="24"/>
          <w:vertAlign w:val="superscript"/>
        </w:rPr>
        <w:t>45</w:t>
      </w:r>
      <w:r>
        <w:rPr>
          <w:sz w:val="24"/>
          <w:vertAlign w:val="superscript"/>
        </w:rPr>
        <w:t xml:space="preserve"> </w:t>
      </w:r>
    </w:p>
    <w:p w14:paraId="50930436" w14:textId="1FAE5722" w:rsidR="00AF13FA" w:rsidRDefault="007D426B" w:rsidP="00A9111A">
      <w:pPr>
        <w:spacing w:after="120"/>
        <w:ind w:left="1410"/>
        <w:rPr>
          <w:sz w:val="24"/>
        </w:rPr>
      </w:pPr>
      <w:r>
        <w:rPr>
          <w:b/>
          <w:color w:val="0000FF"/>
          <w:sz w:val="24"/>
        </w:rPr>
        <w:tab/>
      </w:r>
      <w:r>
        <w:rPr>
          <w:b/>
          <w:sz w:val="24"/>
        </w:rPr>
        <w:t>V</w:t>
      </w:r>
      <w:r w:rsidR="00AF13FA">
        <w:rPr>
          <w:b/>
          <w:sz w:val="24"/>
        </w:rPr>
        <w:t>.</w:t>
      </w:r>
      <w:r w:rsidR="00AF13FA">
        <w:rPr>
          <w:sz w:val="24"/>
        </w:rPr>
        <w:t xml:space="preserve"> kolo </w:t>
      </w:r>
      <w:r w:rsidR="000F6DA6">
        <w:rPr>
          <w:sz w:val="24"/>
        </w:rPr>
        <w:tab/>
      </w:r>
      <w:r w:rsidR="00AF13FA">
        <w:rPr>
          <w:sz w:val="24"/>
        </w:rPr>
        <w:t>1</w:t>
      </w:r>
      <w:r w:rsidR="00393F23">
        <w:rPr>
          <w:sz w:val="24"/>
        </w:rPr>
        <w:t>7</w:t>
      </w:r>
      <w:r w:rsidR="00A9111A">
        <w:rPr>
          <w:sz w:val="24"/>
          <w:vertAlign w:val="superscript"/>
        </w:rPr>
        <w:t>0</w:t>
      </w:r>
      <w:r w:rsidR="00393F23">
        <w:rPr>
          <w:sz w:val="24"/>
          <w:vertAlign w:val="superscript"/>
        </w:rPr>
        <w:t>5</w:t>
      </w:r>
      <w:r w:rsidR="00AF13FA">
        <w:rPr>
          <w:sz w:val="24"/>
          <w:vertAlign w:val="superscript"/>
        </w:rPr>
        <w:t xml:space="preserve"> </w:t>
      </w:r>
    </w:p>
    <w:p w14:paraId="33156CBA" w14:textId="62B3F246" w:rsidR="00AF13FA" w:rsidRDefault="007D426B" w:rsidP="00A9111A">
      <w:pPr>
        <w:spacing w:after="120"/>
        <w:ind w:left="1410"/>
        <w:rPr>
          <w:sz w:val="24"/>
          <w:vertAlign w:val="superscript"/>
        </w:rPr>
      </w:pPr>
      <w:r>
        <w:rPr>
          <w:b/>
          <w:color w:val="0000FF"/>
          <w:sz w:val="24"/>
        </w:rPr>
        <w:tab/>
      </w:r>
      <w:r>
        <w:rPr>
          <w:b/>
          <w:sz w:val="24"/>
        </w:rPr>
        <w:t>VI</w:t>
      </w:r>
      <w:r w:rsidR="00AF13FA">
        <w:rPr>
          <w:b/>
          <w:sz w:val="24"/>
        </w:rPr>
        <w:t>.</w:t>
      </w:r>
      <w:r w:rsidR="00AF13FA">
        <w:rPr>
          <w:sz w:val="24"/>
        </w:rPr>
        <w:t xml:space="preserve"> kolo </w:t>
      </w:r>
      <w:r w:rsidR="00823C81">
        <w:rPr>
          <w:sz w:val="24"/>
        </w:rPr>
        <w:tab/>
      </w:r>
      <w:r w:rsidR="00AF13FA">
        <w:rPr>
          <w:sz w:val="24"/>
        </w:rPr>
        <w:t>1</w:t>
      </w:r>
      <w:r w:rsidR="00393F23">
        <w:rPr>
          <w:sz w:val="24"/>
        </w:rPr>
        <w:t>7</w:t>
      </w:r>
      <w:r w:rsidR="00393F23">
        <w:rPr>
          <w:sz w:val="24"/>
          <w:vertAlign w:val="superscript"/>
        </w:rPr>
        <w:t>2</w:t>
      </w:r>
      <w:r w:rsidR="00F30D31">
        <w:rPr>
          <w:sz w:val="24"/>
          <w:vertAlign w:val="superscript"/>
        </w:rPr>
        <w:t>5</w:t>
      </w:r>
      <w:r w:rsidR="00AF13FA">
        <w:rPr>
          <w:sz w:val="24"/>
          <w:vertAlign w:val="superscript"/>
        </w:rPr>
        <w:t xml:space="preserve"> </w:t>
      </w:r>
    </w:p>
    <w:p w14:paraId="57F8DEA1" w14:textId="72D6760C" w:rsidR="00EE31F1" w:rsidRDefault="00EE31F1" w:rsidP="00A9111A">
      <w:pPr>
        <w:spacing w:after="120"/>
        <w:ind w:left="1410"/>
        <w:rPr>
          <w:sz w:val="24"/>
          <w:vertAlign w:val="superscript"/>
        </w:rPr>
      </w:pPr>
      <w:r>
        <w:rPr>
          <w:sz w:val="24"/>
          <w:vertAlign w:val="superscript"/>
        </w:rPr>
        <w:tab/>
      </w:r>
      <w:r w:rsidR="007D426B">
        <w:rPr>
          <w:b/>
          <w:sz w:val="24"/>
        </w:rPr>
        <w:t>VII</w:t>
      </w:r>
      <w:r>
        <w:rPr>
          <w:b/>
          <w:sz w:val="24"/>
        </w:rPr>
        <w:t>.</w:t>
      </w:r>
      <w:r>
        <w:rPr>
          <w:sz w:val="24"/>
        </w:rPr>
        <w:t xml:space="preserve"> kolo </w:t>
      </w:r>
      <w:r>
        <w:rPr>
          <w:sz w:val="24"/>
        </w:rPr>
        <w:tab/>
        <w:t>1</w:t>
      </w:r>
      <w:r w:rsidR="00393F23">
        <w:rPr>
          <w:sz w:val="24"/>
        </w:rPr>
        <w:t>8</w:t>
      </w:r>
      <w:r w:rsidR="00393F23">
        <w:rPr>
          <w:sz w:val="24"/>
          <w:vertAlign w:val="superscript"/>
        </w:rPr>
        <w:t>45</w:t>
      </w:r>
    </w:p>
    <w:p w14:paraId="0181B623" w14:textId="287B98BB" w:rsidR="00AF13FA" w:rsidRDefault="000F6DA6" w:rsidP="00823C81">
      <w:pPr>
        <w:tabs>
          <w:tab w:val="left" w:pos="2220"/>
        </w:tabs>
        <w:spacing w:after="120"/>
        <w:ind w:left="1410" w:hanging="1410"/>
        <w:rPr>
          <w:sz w:val="24"/>
          <w:vertAlign w:val="superscript"/>
        </w:rPr>
      </w:pPr>
      <w:r>
        <w:rPr>
          <w:b/>
          <w:color w:val="0000FF"/>
          <w:sz w:val="24"/>
        </w:rPr>
        <w:tab/>
      </w:r>
      <w:r w:rsidR="00AF13FA">
        <w:rPr>
          <w:sz w:val="24"/>
          <w:vertAlign w:val="superscript"/>
        </w:rPr>
        <w:t xml:space="preserve"> </w:t>
      </w:r>
    </w:p>
    <w:p w14:paraId="6835028D" w14:textId="6FDBEA0B" w:rsidR="00AF13FA" w:rsidRDefault="000F6DA6" w:rsidP="00AF13FA">
      <w:pPr>
        <w:tabs>
          <w:tab w:val="left" w:pos="2220"/>
        </w:tabs>
        <w:ind w:left="1410" w:hanging="1410"/>
        <w:rPr>
          <w:color w:val="0000FF"/>
          <w:sz w:val="24"/>
          <w:vertAlign w:val="superscript"/>
        </w:rPr>
      </w:pP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>
        <w:rPr>
          <w:b/>
          <w:color w:val="0000FF"/>
          <w:sz w:val="24"/>
        </w:rPr>
        <w:tab/>
      </w:r>
      <w:r w:rsidR="00823C81">
        <w:rPr>
          <w:b/>
          <w:color w:val="0000FF"/>
          <w:sz w:val="24"/>
        </w:rPr>
        <w:t>v</w:t>
      </w:r>
      <w:r w:rsidR="00AF13FA">
        <w:rPr>
          <w:b/>
          <w:color w:val="0000FF"/>
          <w:sz w:val="24"/>
        </w:rPr>
        <w:t xml:space="preserve">yhlášení výsledků </w:t>
      </w:r>
      <w:r w:rsidR="00393F23">
        <w:rPr>
          <w:color w:val="0000FF"/>
          <w:sz w:val="24"/>
        </w:rPr>
        <w:t>5</w:t>
      </w:r>
      <w:r w:rsidR="000C2D6F">
        <w:rPr>
          <w:color w:val="0000FF"/>
          <w:sz w:val="24"/>
        </w:rPr>
        <w:t xml:space="preserve"> minut po skončení poslední partie</w:t>
      </w:r>
    </w:p>
    <w:p w14:paraId="54AFD103" w14:textId="77777777" w:rsidR="00AF13FA" w:rsidRPr="000D1BAF" w:rsidRDefault="00AF13FA" w:rsidP="00AF13FA">
      <w:pPr>
        <w:tabs>
          <w:tab w:val="left" w:pos="2220"/>
        </w:tabs>
        <w:ind w:left="1410" w:hanging="1410"/>
      </w:pPr>
    </w:p>
    <w:p w14:paraId="77F233B5" w14:textId="1FF570B5" w:rsidR="00AF13FA" w:rsidRDefault="00733EEE" w:rsidP="00AF13FA">
      <w:pPr>
        <w:tabs>
          <w:tab w:val="left" w:pos="2220"/>
        </w:tabs>
        <w:ind w:left="1410" w:hanging="1410"/>
        <w:rPr>
          <w:sz w:val="24"/>
        </w:rPr>
      </w:pPr>
      <w:r>
        <w:rPr>
          <w:b/>
          <w:sz w:val="24"/>
        </w:rPr>
        <w:t>Vklady:</w:t>
      </w:r>
      <w:r>
        <w:rPr>
          <w:b/>
          <w:sz w:val="24"/>
        </w:rPr>
        <w:tab/>
      </w:r>
      <w:r>
        <w:rPr>
          <w:sz w:val="24"/>
        </w:rPr>
        <w:t xml:space="preserve">jednotný, zahrnuje v sobě </w:t>
      </w:r>
      <w:r w:rsidR="00393F23">
        <w:rPr>
          <w:sz w:val="24"/>
        </w:rPr>
        <w:t xml:space="preserve">peníze na ceny </w:t>
      </w:r>
      <w:r w:rsidR="000F6DA6">
        <w:rPr>
          <w:sz w:val="24"/>
        </w:rPr>
        <w:tab/>
      </w:r>
      <w:r w:rsidR="008F111A">
        <w:rPr>
          <w:sz w:val="24"/>
        </w:rPr>
        <w:t xml:space="preserve">  </w:t>
      </w:r>
      <w:r w:rsidR="00393F23">
        <w:rPr>
          <w:sz w:val="24"/>
        </w:rPr>
        <w:t xml:space="preserve">                        </w:t>
      </w:r>
      <w:r w:rsidR="00393F23">
        <w:rPr>
          <w:b/>
          <w:sz w:val="24"/>
        </w:rPr>
        <w:t>1</w:t>
      </w:r>
      <w:r w:rsidR="000F6DA6" w:rsidRPr="000F6DA6">
        <w:rPr>
          <w:b/>
          <w:sz w:val="24"/>
        </w:rPr>
        <w:t>0</w:t>
      </w:r>
      <w:r w:rsidRPr="000F6DA6">
        <w:rPr>
          <w:b/>
          <w:sz w:val="24"/>
        </w:rPr>
        <w:t>0</w:t>
      </w:r>
      <w:r w:rsidRPr="00D45F9D">
        <w:rPr>
          <w:b/>
          <w:sz w:val="24"/>
        </w:rPr>
        <w:t>,- Kč</w:t>
      </w:r>
    </w:p>
    <w:p w14:paraId="7E99329F" w14:textId="77777777" w:rsidR="00D057D5" w:rsidRDefault="00D057D5" w:rsidP="00393F23">
      <w:pPr>
        <w:rPr>
          <w:b/>
          <w:sz w:val="24"/>
        </w:rPr>
      </w:pPr>
    </w:p>
    <w:p w14:paraId="7EF36F9E" w14:textId="77777777" w:rsidR="00393F23" w:rsidRDefault="00393F23" w:rsidP="00393F23">
      <w:pPr>
        <w:rPr>
          <w:b/>
          <w:sz w:val="24"/>
        </w:rPr>
      </w:pPr>
    </w:p>
    <w:p w14:paraId="20E37E24" w14:textId="77777777" w:rsidR="00393F23" w:rsidRDefault="00393F23" w:rsidP="00393F23">
      <w:pPr>
        <w:rPr>
          <w:b/>
          <w:sz w:val="24"/>
        </w:rPr>
      </w:pPr>
    </w:p>
    <w:p w14:paraId="1EB5195C" w14:textId="64A5F1A4" w:rsidR="00464F34" w:rsidRDefault="00464F34" w:rsidP="00393F23">
      <w:pPr>
        <w:ind w:left="1410" w:hanging="1410"/>
        <w:rPr>
          <w:b/>
          <w:bCs/>
          <w:sz w:val="24"/>
        </w:rPr>
      </w:pPr>
      <w:r>
        <w:rPr>
          <w:b/>
          <w:sz w:val="24"/>
        </w:rPr>
        <w:t>Ceny:</w:t>
      </w:r>
      <w:r>
        <w:rPr>
          <w:b/>
          <w:sz w:val="24"/>
        </w:rPr>
        <w:tab/>
      </w:r>
      <w:r w:rsidR="00393F23">
        <w:rPr>
          <w:b/>
          <w:sz w:val="24"/>
        </w:rPr>
        <w:t>Ceny jsou pro všechny, první místo pohár, druhé a třetí medaile.</w:t>
      </w:r>
    </w:p>
    <w:p w14:paraId="595D5068" w14:textId="2BF22E8A" w:rsidR="00733EEE" w:rsidRPr="00393F23" w:rsidRDefault="00464F34" w:rsidP="00393F23">
      <w:pPr>
        <w:ind w:left="1410" w:hanging="1410"/>
        <w:rPr>
          <w:b/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junior (</w:t>
      </w:r>
      <w:r w:rsidR="00D057D5">
        <w:rPr>
          <w:sz w:val="24"/>
        </w:rPr>
        <w:t>200</w:t>
      </w:r>
      <w:r w:rsidR="00832CD3">
        <w:rPr>
          <w:sz w:val="24"/>
        </w:rPr>
        <w:t>4</w:t>
      </w:r>
      <w:r>
        <w:rPr>
          <w:sz w:val="24"/>
        </w:rPr>
        <w:t xml:space="preserve"> a ml</w:t>
      </w:r>
      <w:r w:rsidR="00733EEE">
        <w:rPr>
          <w:sz w:val="24"/>
        </w:rPr>
        <w:t>.</w:t>
      </w:r>
      <w:r>
        <w:rPr>
          <w:sz w:val="24"/>
        </w:rPr>
        <w:t>), žák (200</w:t>
      </w:r>
      <w:r w:rsidR="00832CD3">
        <w:rPr>
          <w:sz w:val="24"/>
        </w:rPr>
        <w:t>8</w:t>
      </w:r>
      <w:r>
        <w:rPr>
          <w:sz w:val="24"/>
        </w:rPr>
        <w:t xml:space="preserve"> a ml</w:t>
      </w:r>
      <w:r w:rsidR="00733EEE">
        <w:rPr>
          <w:sz w:val="24"/>
        </w:rPr>
        <w:t>.</w:t>
      </w:r>
      <w:r>
        <w:rPr>
          <w:sz w:val="24"/>
        </w:rPr>
        <w:t>) – souběh cen možný</w:t>
      </w:r>
      <w:r w:rsidR="00393F23">
        <w:rPr>
          <w:sz w:val="24"/>
        </w:rPr>
        <w:t>, speciální cena.</w:t>
      </w:r>
    </w:p>
    <w:p w14:paraId="79F83EE7" w14:textId="77777777" w:rsidR="00313FE5" w:rsidRDefault="00313FE5" w:rsidP="003848DC">
      <w:pPr>
        <w:spacing w:before="120"/>
        <w:ind w:left="1412"/>
        <w:rPr>
          <w:sz w:val="24"/>
        </w:rPr>
      </w:pPr>
      <w:r w:rsidRPr="00661472">
        <w:rPr>
          <w:b/>
          <w:sz w:val="24"/>
        </w:rPr>
        <w:t>Při rovnosti bodů rozhoduje</w:t>
      </w:r>
      <w:r w:rsidR="005F2697">
        <w:rPr>
          <w:b/>
          <w:sz w:val="24"/>
        </w:rPr>
        <w:t xml:space="preserve"> </w:t>
      </w:r>
      <w:r w:rsidR="005F2697" w:rsidRPr="005F2697">
        <w:rPr>
          <w:b/>
          <w:sz w:val="24"/>
        </w:rPr>
        <w:t>lepší výsledek ve vzájemných partiích</w:t>
      </w:r>
      <w:r w:rsidR="005F2697">
        <w:rPr>
          <w:sz w:val="24"/>
        </w:rPr>
        <w:t xml:space="preserve">, pokud všechny vzájemné partie byly sehrány, </w:t>
      </w:r>
      <w:proofErr w:type="spellStart"/>
      <w:r w:rsidRPr="00661472">
        <w:rPr>
          <w:b/>
          <w:sz w:val="24"/>
        </w:rPr>
        <w:t>Buchholz</w:t>
      </w:r>
      <w:proofErr w:type="spellEnd"/>
      <w:r w:rsidR="005F2697">
        <w:rPr>
          <w:b/>
          <w:sz w:val="24"/>
        </w:rPr>
        <w:t xml:space="preserve"> krácený o nejnižší skóre soupeřů, </w:t>
      </w:r>
      <w:proofErr w:type="spellStart"/>
      <w:r w:rsidR="005F2697">
        <w:rPr>
          <w:b/>
          <w:sz w:val="24"/>
        </w:rPr>
        <w:t>Buchholz</w:t>
      </w:r>
      <w:proofErr w:type="spellEnd"/>
      <w:r w:rsidR="005F2697">
        <w:rPr>
          <w:b/>
          <w:sz w:val="24"/>
        </w:rPr>
        <w:t xml:space="preserve">, </w:t>
      </w:r>
      <w:proofErr w:type="spellStart"/>
      <w:r w:rsidR="005F2697">
        <w:rPr>
          <w:b/>
          <w:sz w:val="24"/>
        </w:rPr>
        <w:t>Sonnenborn</w:t>
      </w:r>
      <w:proofErr w:type="spellEnd"/>
      <w:r w:rsidR="005F2697">
        <w:rPr>
          <w:b/>
          <w:sz w:val="24"/>
        </w:rPr>
        <w:t xml:space="preserve">.  </w:t>
      </w:r>
      <w:r>
        <w:rPr>
          <w:sz w:val="24"/>
        </w:rPr>
        <w:t>Podmínkou výplaty cen</w:t>
      </w:r>
      <w:r w:rsidR="00733EEE">
        <w:rPr>
          <w:sz w:val="24"/>
        </w:rPr>
        <w:t>y</w:t>
      </w:r>
      <w:r>
        <w:rPr>
          <w:sz w:val="24"/>
        </w:rPr>
        <w:t xml:space="preserve"> je účast na vyhlášení výsledků.</w:t>
      </w:r>
    </w:p>
    <w:p w14:paraId="4392229F" w14:textId="77777777" w:rsidR="00313FE5" w:rsidRPr="00823C81" w:rsidRDefault="00313FE5" w:rsidP="001D76F7">
      <w:pPr>
        <w:ind w:left="1410" w:hanging="1410"/>
      </w:pPr>
    </w:p>
    <w:p w14:paraId="3D1290E2" w14:textId="77777777" w:rsidR="00704A47" w:rsidRPr="00FE6AF7" w:rsidRDefault="00704A47" w:rsidP="000D1BAF">
      <w:pPr>
        <w:widowControl/>
        <w:ind w:left="1412" w:hanging="1412"/>
        <w:rPr>
          <w:b/>
          <w:sz w:val="22"/>
          <w:szCs w:val="22"/>
        </w:rPr>
      </w:pPr>
    </w:p>
    <w:p w14:paraId="0C4CFCDB" w14:textId="386B5BCC" w:rsidR="002468BB" w:rsidRDefault="002468BB" w:rsidP="00733EEE">
      <w:pPr>
        <w:widowControl/>
        <w:ind w:left="1410" w:hanging="1410"/>
        <w:rPr>
          <w:bCs/>
          <w:sz w:val="24"/>
          <w:szCs w:val="24"/>
        </w:rPr>
      </w:pPr>
      <w:r>
        <w:rPr>
          <w:b/>
          <w:sz w:val="24"/>
          <w:szCs w:val="24"/>
        </w:rPr>
        <w:t>Stravování:</w:t>
      </w:r>
      <w:r>
        <w:rPr>
          <w:b/>
          <w:sz w:val="24"/>
          <w:szCs w:val="24"/>
        </w:rPr>
        <w:tab/>
      </w:r>
      <w:r w:rsidRPr="002468BB">
        <w:rPr>
          <w:bCs/>
          <w:sz w:val="24"/>
          <w:szCs w:val="24"/>
        </w:rPr>
        <w:t xml:space="preserve">v místě konání </w:t>
      </w:r>
      <w:r w:rsidR="00393F23">
        <w:rPr>
          <w:bCs/>
          <w:sz w:val="24"/>
          <w:szCs w:val="24"/>
        </w:rPr>
        <w:t xml:space="preserve">jsou zajištěny </w:t>
      </w:r>
      <w:r w:rsidR="00467A55">
        <w:rPr>
          <w:bCs/>
          <w:sz w:val="24"/>
          <w:szCs w:val="24"/>
        </w:rPr>
        <w:t xml:space="preserve">nápoje </w:t>
      </w:r>
      <w:r w:rsidRPr="002468BB">
        <w:rPr>
          <w:bCs/>
          <w:sz w:val="24"/>
          <w:szCs w:val="24"/>
        </w:rPr>
        <w:t>a drobné občerstvení</w:t>
      </w:r>
    </w:p>
    <w:p w14:paraId="5CF1295D" w14:textId="77777777" w:rsidR="00393F23" w:rsidRDefault="00393F23" w:rsidP="00733EEE">
      <w:pPr>
        <w:widowControl/>
        <w:ind w:left="1410" w:hanging="1410"/>
        <w:rPr>
          <w:bCs/>
          <w:sz w:val="24"/>
          <w:szCs w:val="24"/>
        </w:rPr>
      </w:pPr>
    </w:p>
    <w:p w14:paraId="008D0D5E" w14:textId="77777777" w:rsidR="00FE6AF7" w:rsidRPr="00FE6AF7" w:rsidRDefault="00FE6AF7" w:rsidP="00FE6AF7">
      <w:pPr>
        <w:widowControl/>
        <w:ind w:left="1412" w:hanging="1412"/>
        <w:rPr>
          <w:b/>
          <w:sz w:val="10"/>
          <w:szCs w:val="10"/>
        </w:rPr>
      </w:pPr>
    </w:p>
    <w:p w14:paraId="0D7E68F4" w14:textId="77777777" w:rsidR="000302C2" w:rsidRDefault="00E005FF" w:rsidP="00393F23">
      <w:pPr>
        <w:widowControl/>
        <w:ind w:left="1410" w:hanging="1410"/>
        <w:rPr>
          <w:sz w:val="24"/>
          <w:szCs w:val="24"/>
        </w:rPr>
      </w:pPr>
      <w:r w:rsidRPr="004F6668">
        <w:rPr>
          <w:b/>
          <w:sz w:val="24"/>
          <w:szCs w:val="24"/>
        </w:rPr>
        <w:t>Informace o místu konání</w:t>
      </w:r>
      <w:r>
        <w:rPr>
          <w:sz w:val="24"/>
          <w:szCs w:val="24"/>
        </w:rPr>
        <w:t xml:space="preserve">: </w:t>
      </w:r>
      <w:r w:rsidR="00393F23">
        <w:rPr>
          <w:sz w:val="24"/>
          <w:szCs w:val="24"/>
        </w:rPr>
        <w:t>Z</w:t>
      </w:r>
      <w:r w:rsidR="000302C2">
        <w:rPr>
          <w:sz w:val="24"/>
          <w:szCs w:val="24"/>
        </w:rPr>
        <w:t>Š</w:t>
      </w:r>
      <w:r w:rsidR="00393F23">
        <w:rPr>
          <w:sz w:val="24"/>
          <w:szCs w:val="24"/>
        </w:rPr>
        <w:t xml:space="preserve"> Mendíku je kousek od zastávky tramvaje pod Jezerkou. </w:t>
      </w:r>
    </w:p>
    <w:p w14:paraId="31674D4D" w14:textId="0EFA7731" w:rsidR="00313FE5" w:rsidRDefault="000302C2" w:rsidP="00393F23">
      <w:pPr>
        <w:widowControl/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393F23">
        <w:rPr>
          <w:sz w:val="24"/>
          <w:szCs w:val="24"/>
        </w:rPr>
        <w:t>Jděte k hlavnímu vchodu a nápisy Vás navedou do třídy</w:t>
      </w:r>
      <w:r>
        <w:rPr>
          <w:sz w:val="24"/>
          <w:szCs w:val="24"/>
        </w:rPr>
        <w:t>,</w:t>
      </w:r>
      <w:r w:rsidR="00393F23">
        <w:rPr>
          <w:sz w:val="24"/>
          <w:szCs w:val="24"/>
        </w:rPr>
        <w:t xml:space="preserve"> kde se hraje. </w:t>
      </w:r>
    </w:p>
    <w:p w14:paraId="630D4A4D" w14:textId="77777777" w:rsidR="00FE6AF7" w:rsidRPr="00FE6AF7" w:rsidRDefault="00FE6AF7" w:rsidP="00FE6AF7">
      <w:pPr>
        <w:widowControl/>
        <w:ind w:left="1412" w:hanging="1412"/>
        <w:rPr>
          <w:b/>
          <w:sz w:val="10"/>
          <w:szCs w:val="10"/>
        </w:rPr>
      </w:pPr>
    </w:p>
    <w:p w14:paraId="0FE8692E" w14:textId="1195E4E5" w:rsidR="00313FE5" w:rsidRDefault="00313FE5" w:rsidP="00313FE5">
      <w:pPr>
        <w:widowControl/>
        <w:tabs>
          <w:tab w:val="decimal" w:pos="1064"/>
        </w:tabs>
        <w:rPr>
          <w:sz w:val="24"/>
          <w:szCs w:val="24"/>
        </w:rPr>
      </w:pPr>
      <w:r>
        <w:rPr>
          <w:b/>
          <w:sz w:val="24"/>
        </w:rPr>
        <w:t>Přihlášky</w:t>
      </w:r>
      <w:r w:rsidR="00733EEE">
        <w:rPr>
          <w:b/>
          <w:sz w:val="24"/>
        </w:rPr>
        <w:t xml:space="preserve"> a</w:t>
      </w:r>
      <w:r w:rsidR="00733EEE">
        <w:rPr>
          <w:b/>
          <w:sz w:val="24"/>
        </w:rPr>
        <w:tab/>
      </w:r>
      <w:r>
        <w:rPr>
          <w:sz w:val="24"/>
          <w:szCs w:val="24"/>
        </w:rPr>
        <w:t xml:space="preserve"> e-mail: </w:t>
      </w:r>
      <w:hyperlink r:id="rId10" w:history="1">
        <w:r w:rsidR="00C608AB" w:rsidRPr="00483F00">
          <w:rPr>
            <w:rStyle w:val="Hypertextovodkaz"/>
            <w:sz w:val="24"/>
            <w:szCs w:val="24"/>
          </w:rPr>
          <w:t>spolekauha@gmail.com</w:t>
        </w:r>
      </w:hyperlink>
      <w:r>
        <w:rPr>
          <w:sz w:val="24"/>
          <w:szCs w:val="24"/>
        </w:rPr>
        <w:t xml:space="preserve"> </w:t>
      </w:r>
      <w:r w:rsidR="00C608AB">
        <w:rPr>
          <w:sz w:val="24"/>
          <w:szCs w:val="24"/>
        </w:rPr>
        <w:t>, tel. 721 914 573</w:t>
      </w:r>
    </w:p>
    <w:p w14:paraId="6217D131" w14:textId="042A7BE6" w:rsidR="00313FE5" w:rsidRDefault="00733EEE" w:rsidP="00313FE5">
      <w:pPr>
        <w:widowControl/>
        <w:rPr>
          <w:sz w:val="24"/>
          <w:szCs w:val="24"/>
        </w:rPr>
      </w:pPr>
      <w:r>
        <w:rPr>
          <w:b/>
          <w:sz w:val="24"/>
        </w:rPr>
        <w:t>informace:</w:t>
      </w:r>
      <w:r w:rsidR="00C608AB">
        <w:rPr>
          <w:b/>
          <w:sz w:val="24"/>
        </w:rPr>
        <w:t xml:space="preserve">  </w:t>
      </w:r>
    </w:p>
    <w:p w14:paraId="46C12994" w14:textId="77777777" w:rsidR="00FE6AF7" w:rsidRPr="00FE6AF7" w:rsidRDefault="00FE6AF7" w:rsidP="00FE6AF7">
      <w:pPr>
        <w:widowControl/>
        <w:ind w:left="1412" w:hanging="1412"/>
        <w:rPr>
          <w:b/>
          <w:sz w:val="10"/>
          <w:szCs w:val="10"/>
        </w:rPr>
      </w:pPr>
    </w:p>
    <w:p w14:paraId="7B64F85D" w14:textId="3E7ADDC3" w:rsidR="00313FE5" w:rsidRDefault="00313FE5" w:rsidP="00733EEE">
      <w:pPr>
        <w:widowControl/>
        <w:ind w:left="1410" w:hanging="1410"/>
        <w:rPr>
          <w:sz w:val="24"/>
          <w:szCs w:val="24"/>
        </w:rPr>
      </w:pPr>
    </w:p>
    <w:p w14:paraId="6B9913AD" w14:textId="77777777" w:rsidR="00FE6AF7" w:rsidRDefault="00FE6AF7" w:rsidP="00733EEE">
      <w:pPr>
        <w:widowControl/>
        <w:ind w:left="1410" w:hanging="1410"/>
        <w:rPr>
          <w:sz w:val="24"/>
          <w:szCs w:val="24"/>
        </w:rPr>
      </w:pPr>
    </w:p>
    <w:p w14:paraId="6A94B27B" w14:textId="738990A0" w:rsidR="00733EEE" w:rsidRDefault="000302C2" w:rsidP="00FE6AF7">
      <w:pPr>
        <w:widowControl/>
        <w:jc w:val="center"/>
        <w:rPr>
          <w:sz w:val="24"/>
        </w:rPr>
      </w:pPr>
      <w:bookmarkStart w:id="0" w:name="_GoBack"/>
      <w:r>
        <w:rPr>
          <w:sz w:val="24"/>
        </w:rPr>
        <w:t xml:space="preserve">Na </w:t>
      </w:r>
      <w:r w:rsidR="00313FE5">
        <w:rPr>
          <w:sz w:val="24"/>
        </w:rPr>
        <w:t xml:space="preserve">shledanou </w:t>
      </w:r>
      <w:bookmarkEnd w:id="0"/>
      <w:r w:rsidR="00313FE5">
        <w:rPr>
          <w:sz w:val="24"/>
        </w:rPr>
        <w:t>se za pořadatele turnaje těší</w:t>
      </w:r>
      <w:r w:rsidR="00733EEE">
        <w:rPr>
          <w:sz w:val="24"/>
        </w:rPr>
        <w:t xml:space="preserve"> </w:t>
      </w:r>
      <w:r w:rsidR="00C608AB">
        <w:rPr>
          <w:sz w:val="24"/>
        </w:rPr>
        <w:t xml:space="preserve">spolek </w:t>
      </w:r>
      <w:proofErr w:type="spellStart"/>
      <w:r w:rsidR="00C608AB">
        <w:rPr>
          <w:sz w:val="24"/>
        </w:rPr>
        <w:t>AuHa</w:t>
      </w:r>
      <w:proofErr w:type="spellEnd"/>
      <w:r w:rsidR="00C608AB">
        <w:rPr>
          <w:sz w:val="24"/>
        </w:rPr>
        <w:t xml:space="preserve"> kroužky a tábory</w:t>
      </w:r>
    </w:p>
    <w:sectPr w:rsidR="00733EEE" w:rsidSect="008F111A">
      <w:headerReference w:type="default" r:id="rId11"/>
      <w:footerReference w:type="default" r:id="rId12"/>
      <w:endnotePr>
        <w:numFmt w:val="decimal"/>
      </w:endnotePr>
      <w:pgSz w:w="11906" w:h="16838" w:code="9"/>
      <w:pgMar w:top="567" w:right="1134" w:bottom="454" w:left="1134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203E2" w14:textId="77777777" w:rsidR="00D15F3F" w:rsidRDefault="00D15F3F">
      <w:r>
        <w:separator/>
      </w:r>
    </w:p>
  </w:endnote>
  <w:endnote w:type="continuationSeparator" w:id="0">
    <w:p w14:paraId="2ACD345E" w14:textId="77777777" w:rsidR="00D15F3F" w:rsidRDefault="00D1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20C4E" w14:textId="77777777" w:rsidR="008E5987" w:rsidRDefault="008E5987">
    <w:pPr>
      <w:pStyle w:val="Zpat"/>
      <w:tabs>
        <w:tab w:val="clear" w:pos="4536"/>
        <w:tab w:val="left" w:pos="1276"/>
        <w:tab w:val="left" w:pos="4253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AC663" w14:textId="77777777" w:rsidR="00D15F3F" w:rsidRDefault="00D15F3F">
      <w:r>
        <w:separator/>
      </w:r>
    </w:p>
  </w:footnote>
  <w:footnote w:type="continuationSeparator" w:id="0">
    <w:p w14:paraId="44B8CD39" w14:textId="77777777" w:rsidR="00D15F3F" w:rsidRDefault="00D1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6182F" w14:textId="77777777" w:rsidR="008E5987" w:rsidRDefault="008E5987">
    <w:pPr>
      <w:pStyle w:val="Zhlav"/>
      <w:tabs>
        <w:tab w:val="clear" w:pos="4536"/>
        <w:tab w:val="center" w:pos="439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75"/>
    <w:rsid w:val="00000293"/>
    <w:rsid w:val="00000E82"/>
    <w:rsid w:val="00002974"/>
    <w:rsid w:val="000178B1"/>
    <w:rsid w:val="000302C2"/>
    <w:rsid w:val="00036473"/>
    <w:rsid w:val="00037D53"/>
    <w:rsid w:val="00046DF9"/>
    <w:rsid w:val="00050573"/>
    <w:rsid w:val="00057107"/>
    <w:rsid w:val="00073510"/>
    <w:rsid w:val="00075EAC"/>
    <w:rsid w:val="00082CA9"/>
    <w:rsid w:val="0009663B"/>
    <w:rsid w:val="000A17E9"/>
    <w:rsid w:val="000B2237"/>
    <w:rsid w:val="000C0487"/>
    <w:rsid w:val="000C2B18"/>
    <w:rsid w:val="000C2D6F"/>
    <w:rsid w:val="000D0CC3"/>
    <w:rsid w:val="000D1BAF"/>
    <w:rsid w:val="000E0B67"/>
    <w:rsid w:val="000E7ACB"/>
    <w:rsid w:val="000F1603"/>
    <w:rsid w:val="000F6CF0"/>
    <w:rsid w:val="000F6DA6"/>
    <w:rsid w:val="00100C5A"/>
    <w:rsid w:val="001052BC"/>
    <w:rsid w:val="001167E3"/>
    <w:rsid w:val="00117D98"/>
    <w:rsid w:val="00136C21"/>
    <w:rsid w:val="0014003C"/>
    <w:rsid w:val="00147242"/>
    <w:rsid w:val="00151CFC"/>
    <w:rsid w:val="0017053A"/>
    <w:rsid w:val="00173527"/>
    <w:rsid w:val="0017388B"/>
    <w:rsid w:val="00173B8F"/>
    <w:rsid w:val="00176180"/>
    <w:rsid w:val="00177850"/>
    <w:rsid w:val="00180245"/>
    <w:rsid w:val="0019286D"/>
    <w:rsid w:val="00192BB8"/>
    <w:rsid w:val="00197A83"/>
    <w:rsid w:val="001A1648"/>
    <w:rsid w:val="001A1AC0"/>
    <w:rsid w:val="001A2AD2"/>
    <w:rsid w:val="001A4532"/>
    <w:rsid w:val="001A7028"/>
    <w:rsid w:val="001C5075"/>
    <w:rsid w:val="001C65AF"/>
    <w:rsid w:val="001D76F7"/>
    <w:rsid w:val="001E0E92"/>
    <w:rsid w:val="001E29E9"/>
    <w:rsid w:val="001E4B50"/>
    <w:rsid w:val="001E6A5A"/>
    <w:rsid w:val="001F061E"/>
    <w:rsid w:val="001F133F"/>
    <w:rsid w:val="00202770"/>
    <w:rsid w:val="0020606E"/>
    <w:rsid w:val="0021120F"/>
    <w:rsid w:val="002150A9"/>
    <w:rsid w:val="0021521D"/>
    <w:rsid w:val="002314CE"/>
    <w:rsid w:val="002343B6"/>
    <w:rsid w:val="00236F50"/>
    <w:rsid w:val="00242DAA"/>
    <w:rsid w:val="002468BB"/>
    <w:rsid w:val="00252C55"/>
    <w:rsid w:val="00253DC1"/>
    <w:rsid w:val="00266E9D"/>
    <w:rsid w:val="00282EE7"/>
    <w:rsid w:val="00283975"/>
    <w:rsid w:val="002860B6"/>
    <w:rsid w:val="00291107"/>
    <w:rsid w:val="00292E86"/>
    <w:rsid w:val="00293C07"/>
    <w:rsid w:val="00294316"/>
    <w:rsid w:val="002973D1"/>
    <w:rsid w:val="00297A36"/>
    <w:rsid w:val="002A106F"/>
    <w:rsid w:val="002A6C57"/>
    <w:rsid w:val="002A7A25"/>
    <w:rsid w:val="002B6820"/>
    <w:rsid w:val="002B7F88"/>
    <w:rsid w:val="002C1A6F"/>
    <w:rsid w:val="002D280C"/>
    <w:rsid w:val="002D5C52"/>
    <w:rsid w:val="002D7F59"/>
    <w:rsid w:val="002F4447"/>
    <w:rsid w:val="00301398"/>
    <w:rsid w:val="00302511"/>
    <w:rsid w:val="003046B8"/>
    <w:rsid w:val="00306676"/>
    <w:rsid w:val="00313134"/>
    <w:rsid w:val="00313FE5"/>
    <w:rsid w:val="0031579D"/>
    <w:rsid w:val="003217DD"/>
    <w:rsid w:val="00325FEC"/>
    <w:rsid w:val="003311BD"/>
    <w:rsid w:val="003363F5"/>
    <w:rsid w:val="00360327"/>
    <w:rsid w:val="003611DE"/>
    <w:rsid w:val="00372FA9"/>
    <w:rsid w:val="0038268D"/>
    <w:rsid w:val="003848DC"/>
    <w:rsid w:val="00393F23"/>
    <w:rsid w:val="003A53D4"/>
    <w:rsid w:val="003A596C"/>
    <w:rsid w:val="003C2B67"/>
    <w:rsid w:val="003D3382"/>
    <w:rsid w:val="003D7384"/>
    <w:rsid w:val="003E226C"/>
    <w:rsid w:val="003E252A"/>
    <w:rsid w:val="003E3453"/>
    <w:rsid w:val="003E3F54"/>
    <w:rsid w:val="003F73A3"/>
    <w:rsid w:val="00403159"/>
    <w:rsid w:val="0041740B"/>
    <w:rsid w:val="00427FF7"/>
    <w:rsid w:val="00431831"/>
    <w:rsid w:val="00453B92"/>
    <w:rsid w:val="00455C0E"/>
    <w:rsid w:val="00460554"/>
    <w:rsid w:val="00464F34"/>
    <w:rsid w:val="00467A55"/>
    <w:rsid w:val="004733C4"/>
    <w:rsid w:val="00476DC0"/>
    <w:rsid w:val="00481B68"/>
    <w:rsid w:val="004849D1"/>
    <w:rsid w:val="004A0EEE"/>
    <w:rsid w:val="004A37D5"/>
    <w:rsid w:val="004A391D"/>
    <w:rsid w:val="004B355D"/>
    <w:rsid w:val="004B6FDE"/>
    <w:rsid w:val="004B7F6D"/>
    <w:rsid w:val="004C0EDF"/>
    <w:rsid w:val="004C7F75"/>
    <w:rsid w:val="004D1E5F"/>
    <w:rsid w:val="004D4A80"/>
    <w:rsid w:val="004D6E7B"/>
    <w:rsid w:val="004E3132"/>
    <w:rsid w:val="004F075C"/>
    <w:rsid w:val="004F6668"/>
    <w:rsid w:val="004F743B"/>
    <w:rsid w:val="00500348"/>
    <w:rsid w:val="0050223D"/>
    <w:rsid w:val="00502736"/>
    <w:rsid w:val="00512C73"/>
    <w:rsid w:val="005133F8"/>
    <w:rsid w:val="00515152"/>
    <w:rsid w:val="00516CA4"/>
    <w:rsid w:val="0052086C"/>
    <w:rsid w:val="0053377F"/>
    <w:rsid w:val="00534D08"/>
    <w:rsid w:val="005834A1"/>
    <w:rsid w:val="00586B79"/>
    <w:rsid w:val="005911EA"/>
    <w:rsid w:val="005A0E09"/>
    <w:rsid w:val="005A2445"/>
    <w:rsid w:val="005B34CC"/>
    <w:rsid w:val="005B646C"/>
    <w:rsid w:val="005B735B"/>
    <w:rsid w:val="005B7544"/>
    <w:rsid w:val="005C69DD"/>
    <w:rsid w:val="005D21D6"/>
    <w:rsid w:val="005D58E7"/>
    <w:rsid w:val="005D5D18"/>
    <w:rsid w:val="005E2845"/>
    <w:rsid w:val="005E4722"/>
    <w:rsid w:val="005E6763"/>
    <w:rsid w:val="005F1001"/>
    <w:rsid w:val="005F2697"/>
    <w:rsid w:val="0060022D"/>
    <w:rsid w:val="00600AE1"/>
    <w:rsid w:val="00601085"/>
    <w:rsid w:val="00615A08"/>
    <w:rsid w:val="00624E3C"/>
    <w:rsid w:val="0063461F"/>
    <w:rsid w:val="00637EA2"/>
    <w:rsid w:val="00641439"/>
    <w:rsid w:val="006439FE"/>
    <w:rsid w:val="00656FA0"/>
    <w:rsid w:val="00657327"/>
    <w:rsid w:val="006577B2"/>
    <w:rsid w:val="0065799A"/>
    <w:rsid w:val="00661472"/>
    <w:rsid w:val="0067441E"/>
    <w:rsid w:val="00674E46"/>
    <w:rsid w:val="0068056F"/>
    <w:rsid w:val="0068334D"/>
    <w:rsid w:val="00691172"/>
    <w:rsid w:val="00696B4D"/>
    <w:rsid w:val="006A5A95"/>
    <w:rsid w:val="006B18C8"/>
    <w:rsid w:val="006B2874"/>
    <w:rsid w:val="006B377B"/>
    <w:rsid w:val="006E5AE0"/>
    <w:rsid w:val="006F506D"/>
    <w:rsid w:val="00704A47"/>
    <w:rsid w:val="00705FF5"/>
    <w:rsid w:val="0070796E"/>
    <w:rsid w:val="00707A66"/>
    <w:rsid w:val="00710F0D"/>
    <w:rsid w:val="00711B8A"/>
    <w:rsid w:val="0071525C"/>
    <w:rsid w:val="00721C65"/>
    <w:rsid w:val="00722F0F"/>
    <w:rsid w:val="007244C5"/>
    <w:rsid w:val="007311E7"/>
    <w:rsid w:val="00733EEE"/>
    <w:rsid w:val="0073499C"/>
    <w:rsid w:val="007416AA"/>
    <w:rsid w:val="007477B3"/>
    <w:rsid w:val="0075209A"/>
    <w:rsid w:val="007532B7"/>
    <w:rsid w:val="007532C4"/>
    <w:rsid w:val="0075498F"/>
    <w:rsid w:val="007553C8"/>
    <w:rsid w:val="00755576"/>
    <w:rsid w:val="00756337"/>
    <w:rsid w:val="0075778C"/>
    <w:rsid w:val="00761251"/>
    <w:rsid w:val="00765BA7"/>
    <w:rsid w:val="00777714"/>
    <w:rsid w:val="00777F76"/>
    <w:rsid w:val="0078284B"/>
    <w:rsid w:val="007A493B"/>
    <w:rsid w:val="007A77CA"/>
    <w:rsid w:val="007B5DD8"/>
    <w:rsid w:val="007B6CC0"/>
    <w:rsid w:val="007C07EA"/>
    <w:rsid w:val="007C1077"/>
    <w:rsid w:val="007C21A3"/>
    <w:rsid w:val="007D426B"/>
    <w:rsid w:val="007E5A44"/>
    <w:rsid w:val="007E67E2"/>
    <w:rsid w:val="007F003F"/>
    <w:rsid w:val="007F0958"/>
    <w:rsid w:val="007F67D1"/>
    <w:rsid w:val="007F7031"/>
    <w:rsid w:val="00810ED0"/>
    <w:rsid w:val="008137F7"/>
    <w:rsid w:val="008140AF"/>
    <w:rsid w:val="00821447"/>
    <w:rsid w:val="00823C81"/>
    <w:rsid w:val="00830141"/>
    <w:rsid w:val="00830BE2"/>
    <w:rsid w:val="00830BF0"/>
    <w:rsid w:val="00832CD3"/>
    <w:rsid w:val="008332F0"/>
    <w:rsid w:val="00834903"/>
    <w:rsid w:val="008427F7"/>
    <w:rsid w:val="00847437"/>
    <w:rsid w:val="008664C7"/>
    <w:rsid w:val="00867577"/>
    <w:rsid w:val="008675A1"/>
    <w:rsid w:val="008679AE"/>
    <w:rsid w:val="0087639B"/>
    <w:rsid w:val="00882FB4"/>
    <w:rsid w:val="0088412C"/>
    <w:rsid w:val="00887E43"/>
    <w:rsid w:val="008A0970"/>
    <w:rsid w:val="008A3828"/>
    <w:rsid w:val="008A6C11"/>
    <w:rsid w:val="008A6E56"/>
    <w:rsid w:val="008B4F67"/>
    <w:rsid w:val="008B7B6C"/>
    <w:rsid w:val="008C0BAC"/>
    <w:rsid w:val="008C32B3"/>
    <w:rsid w:val="008C4405"/>
    <w:rsid w:val="008C79A7"/>
    <w:rsid w:val="008D2197"/>
    <w:rsid w:val="008D3496"/>
    <w:rsid w:val="008D6A08"/>
    <w:rsid w:val="008E04B8"/>
    <w:rsid w:val="008E256F"/>
    <w:rsid w:val="008E273B"/>
    <w:rsid w:val="008E284A"/>
    <w:rsid w:val="008E5987"/>
    <w:rsid w:val="008F03E5"/>
    <w:rsid w:val="008F0A53"/>
    <w:rsid w:val="008F111A"/>
    <w:rsid w:val="00903166"/>
    <w:rsid w:val="0090463F"/>
    <w:rsid w:val="009135D1"/>
    <w:rsid w:val="0092223E"/>
    <w:rsid w:val="00923506"/>
    <w:rsid w:val="00923E4F"/>
    <w:rsid w:val="0092476C"/>
    <w:rsid w:val="00933592"/>
    <w:rsid w:val="00933895"/>
    <w:rsid w:val="009369E9"/>
    <w:rsid w:val="0093715B"/>
    <w:rsid w:val="0095116E"/>
    <w:rsid w:val="00953A07"/>
    <w:rsid w:val="00955602"/>
    <w:rsid w:val="009606D7"/>
    <w:rsid w:val="00962993"/>
    <w:rsid w:val="0096306B"/>
    <w:rsid w:val="00963164"/>
    <w:rsid w:val="00976B94"/>
    <w:rsid w:val="009772A8"/>
    <w:rsid w:val="0098244F"/>
    <w:rsid w:val="00985D4F"/>
    <w:rsid w:val="00995170"/>
    <w:rsid w:val="009A3B92"/>
    <w:rsid w:val="009C255F"/>
    <w:rsid w:val="009C6B53"/>
    <w:rsid w:val="009D13F8"/>
    <w:rsid w:val="009D1AB2"/>
    <w:rsid w:val="009F2205"/>
    <w:rsid w:val="009F6D4E"/>
    <w:rsid w:val="00A017DD"/>
    <w:rsid w:val="00A026C1"/>
    <w:rsid w:val="00A06447"/>
    <w:rsid w:val="00A1036E"/>
    <w:rsid w:val="00A32388"/>
    <w:rsid w:val="00A37BC1"/>
    <w:rsid w:val="00A468A6"/>
    <w:rsid w:val="00A505EE"/>
    <w:rsid w:val="00A54165"/>
    <w:rsid w:val="00A607BC"/>
    <w:rsid w:val="00A618B6"/>
    <w:rsid w:val="00A64258"/>
    <w:rsid w:val="00A70FC8"/>
    <w:rsid w:val="00A71876"/>
    <w:rsid w:val="00A81AC7"/>
    <w:rsid w:val="00A8338F"/>
    <w:rsid w:val="00A8621C"/>
    <w:rsid w:val="00A9014E"/>
    <w:rsid w:val="00A9111A"/>
    <w:rsid w:val="00A93F62"/>
    <w:rsid w:val="00AC7330"/>
    <w:rsid w:val="00AD7FA0"/>
    <w:rsid w:val="00AF13FA"/>
    <w:rsid w:val="00AF2E68"/>
    <w:rsid w:val="00AF38CF"/>
    <w:rsid w:val="00B01C3E"/>
    <w:rsid w:val="00B25002"/>
    <w:rsid w:val="00B25795"/>
    <w:rsid w:val="00B330AB"/>
    <w:rsid w:val="00B35297"/>
    <w:rsid w:val="00B537FF"/>
    <w:rsid w:val="00B63D02"/>
    <w:rsid w:val="00B651EA"/>
    <w:rsid w:val="00B80AE9"/>
    <w:rsid w:val="00B838E6"/>
    <w:rsid w:val="00B86AFB"/>
    <w:rsid w:val="00B87DE7"/>
    <w:rsid w:val="00B9654F"/>
    <w:rsid w:val="00BD0076"/>
    <w:rsid w:val="00BD08E3"/>
    <w:rsid w:val="00BF1170"/>
    <w:rsid w:val="00C0291A"/>
    <w:rsid w:val="00C03026"/>
    <w:rsid w:val="00C03FEF"/>
    <w:rsid w:val="00C04829"/>
    <w:rsid w:val="00C2069F"/>
    <w:rsid w:val="00C26570"/>
    <w:rsid w:val="00C32487"/>
    <w:rsid w:val="00C32F09"/>
    <w:rsid w:val="00C33CC5"/>
    <w:rsid w:val="00C46007"/>
    <w:rsid w:val="00C501DF"/>
    <w:rsid w:val="00C5599A"/>
    <w:rsid w:val="00C6000B"/>
    <w:rsid w:val="00C608AB"/>
    <w:rsid w:val="00C628B6"/>
    <w:rsid w:val="00C63461"/>
    <w:rsid w:val="00C645B5"/>
    <w:rsid w:val="00C74193"/>
    <w:rsid w:val="00C81A4E"/>
    <w:rsid w:val="00CA6A44"/>
    <w:rsid w:val="00CB492B"/>
    <w:rsid w:val="00CB6B4C"/>
    <w:rsid w:val="00CC30BC"/>
    <w:rsid w:val="00CD4B52"/>
    <w:rsid w:val="00CD6379"/>
    <w:rsid w:val="00CD65F5"/>
    <w:rsid w:val="00CE5553"/>
    <w:rsid w:val="00CF3A16"/>
    <w:rsid w:val="00CF5176"/>
    <w:rsid w:val="00D057D5"/>
    <w:rsid w:val="00D13A53"/>
    <w:rsid w:val="00D141EA"/>
    <w:rsid w:val="00D15F3F"/>
    <w:rsid w:val="00D178A9"/>
    <w:rsid w:val="00D223FE"/>
    <w:rsid w:val="00D247EB"/>
    <w:rsid w:val="00D3602C"/>
    <w:rsid w:val="00D443D3"/>
    <w:rsid w:val="00D45F9D"/>
    <w:rsid w:val="00D47209"/>
    <w:rsid w:val="00D53CFB"/>
    <w:rsid w:val="00D71A4C"/>
    <w:rsid w:val="00D81CF4"/>
    <w:rsid w:val="00D821E1"/>
    <w:rsid w:val="00D84F7B"/>
    <w:rsid w:val="00D91339"/>
    <w:rsid w:val="00D94372"/>
    <w:rsid w:val="00DA6629"/>
    <w:rsid w:val="00DB0FDC"/>
    <w:rsid w:val="00DB2411"/>
    <w:rsid w:val="00DB292B"/>
    <w:rsid w:val="00DB60CC"/>
    <w:rsid w:val="00DB7F00"/>
    <w:rsid w:val="00DC2280"/>
    <w:rsid w:val="00DC4239"/>
    <w:rsid w:val="00DD3DA7"/>
    <w:rsid w:val="00DD5573"/>
    <w:rsid w:val="00DE066A"/>
    <w:rsid w:val="00DE7917"/>
    <w:rsid w:val="00DF5ED2"/>
    <w:rsid w:val="00DF70D8"/>
    <w:rsid w:val="00E005FF"/>
    <w:rsid w:val="00E03095"/>
    <w:rsid w:val="00E042DA"/>
    <w:rsid w:val="00E074D9"/>
    <w:rsid w:val="00E07734"/>
    <w:rsid w:val="00E078BF"/>
    <w:rsid w:val="00E17713"/>
    <w:rsid w:val="00E23A5C"/>
    <w:rsid w:val="00E33DBA"/>
    <w:rsid w:val="00E36AD9"/>
    <w:rsid w:val="00E4386A"/>
    <w:rsid w:val="00E45279"/>
    <w:rsid w:val="00E51241"/>
    <w:rsid w:val="00E553B8"/>
    <w:rsid w:val="00E819F2"/>
    <w:rsid w:val="00E81F39"/>
    <w:rsid w:val="00E821CC"/>
    <w:rsid w:val="00E8360B"/>
    <w:rsid w:val="00E94209"/>
    <w:rsid w:val="00EA4B7F"/>
    <w:rsid w:val="00EA53B9"/>
    <w:rsid w:val="00EB2518"/>
    <w:rsid w:val="00EB300D"/>
    <w:rsid w:val="00EB4F4E"/>
    <w:rsid w:val="00EB5CBB"/>
    <w:rsid w:val="00EC4A06"/>
    <w:rsid w:val="00EC6176"/>
    <w:rsid w:val="00EC6BE2"/>
    <w:rsid w:val="00EC76A1"/>
    <w:rsid w:val="00ED2AE9"/>
    <w:rsid w:val="00ED6761"/>
    <w:rsid w:val="00EE31F1"/>
    <w:rsid w:val="00EE3937"/>
    <w:rsid w:val="00EF77E9"/>
    <w:rsid w:val="00EF7B22"/>
    <w:rsid w:val="00F011DD"/>
    <w:rsid w:val="00F05F0C"/>
    <w:rsid w:val="00F060F2"/>
    <w:rsid w:val="00F205A4"/>
    <w:rsid w:val="00F23226"/>
    <w:rsid w:val="00F24CE5"/>
    <w:rsid w:val="00F272E0"/>
    <w:rsid w:val="00F30118"/>
    <w:rsid w:val="00F30D31"/>
    <w:rsid w:val="00F31014"/>
    <w:rsid w:val="00F4041A"/>
    <w:rsid w:val="00F4042F"/>
    <w:rsid w:val="00F41FE0"/>
    <w:rsid w:val="00F50CBB"/>
    <w:rsid w:val="00F56AD9"/>
    <w:rsid w:val="00F61C97"/>
    <w:rsid w:val="00F626E5"/>
    <w:rsid w:val="00F66D8E"/>
    <w:rsid w:val="00F8012F"/>
    <w:rsid w:val="00F85D12"/>
    <w:rsid w:val="00F86DAA"/>
    <w:rsid w:val="00F91941"/>
    <w:rsid w:val="00F92743"/>
    <w:rsid w:val="00F93725"/>
    <w:rsid w:val="00F93B56"/>
    <w:rsid w:val="00F943FC"/>
    <w:rsid w:val="00FA7D4A"/>
    <w:rsid w:val="00FB0224"/>
    <w:rsid w:val="00FB74C8"/>
    <w:rsid w:val="00FC3B10"/>
    <w:rsid w:val="00FD410C"/>
    <w:rsid w:val="00FD4B80"/>
    <w:rsid w:val="00FD4CAE"/>
    <w:rsid w:val="00FD7E5F"/>
    <w:rsid w:val="00FE3017"/>
    <w:rsid w:val="00FE6AF7"/>
    <w:rsid w:val="00FF0C57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90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70D8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DF70D8"/>
    <w:pPr>
      <w:keepNext/>
      <w:widowControl/>
      <w:tabs>
        <w:tab w:val="decimal" w:pos="1064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F70D8"/>
    <w:pPr>
      <w:keepNext/>
      <w:jc w:val="center"/>
      <w:outlineLvl w:val="1"/>
    </w:pPr>
    <w:rPr>
      <w:b/>
      <w:sz w:val="96"/>
    </w:rPr>
  </w:style>
  <w:style w:type="paragraph" w:styleId="Nadpis3">
    <w:name w:val="heading 3"/>
    <w:basedOn w:val="Normln"/>
    <w:next w:val="Normln"/>
    <w:link w:val="Nadpis3Char"/>
    <w:qFormat/>
    <w:rsid w:val="00DF70D8"/>
    <w:pPr>
      <w:keepNext/>
      <w:widowControl/>
      <w:ind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DF70D8"/>
    <w:pPr>
      <w:keepNext/>
      <w:widowControl/>
      <w:tabs>
        <w:tab w:val="decimal" w:pos="1064"/>
      </w:tabs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DF70D8"/>
    <w:pPr>
      <w:keepNext/>
      <w:widowControl/>
      <w:tabs>
        <w:tab w:val="decimal" w:pos="2081"/>
      </w:tabs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link w:val="Nadpis6Char"/>
    <w:qFormat/>
    <w:rsid w:val="00DF70D8"/>
    <w:pPr>
      <w:keepNext/>
      <w:widowControl/>
      <w:ind w:left="72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DF70D8"/>
    <w:pPr>
      <w:keepNext/>
      <w:widowControl/>
      <w:tabs>
        <w:tab w:val="decimal" w:pos="497"/>
        <w:tab w:val="decimal" w:pos="2081"/>
      </w:tabs>
      <w:outlineLvl w:val="6"/>
    </w:pPr>
    <w:rPr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F70D8"/>
    <w:pPr>
      <w:keepNext/>
      <w:widowControl/>
      <w:tabs>
        <w:tab w:val="left" w:pos="360"/>
      </w:tabs>
      <w:outlineLvl w:val="7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F70D8"/>
    <w:pPr>
      <w:keepNext/>
      <w:widowControl/>
      <w:jc w:val="both"/>
      <w:outlineLvl w:val="8"/>
    </w:pPr>
    <w:rPr>
      <w:b/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4E31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4E31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4E313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4E313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4E313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4E3132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semiHidden/>
    <w:locked/>
    <w:rsid w:val="004E313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4E313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4E3132"/>
    <w:rPr>
      <w:rFonts w:ascii="Cambria" w:hAnsi="Cambria" w:cs="Times New Roman"/>
    </w:rPr>
  </w:style>
  <w:style w:type="paragraph" w:styleId="Zhlav">
    <w:name w:val="header"/>
    <w:basedOn w:val="Normln"/>
    <w:link w:val="ZhlavChar"/>
    <w:rsid w:val="00DF7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4E313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DF70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4E3132"/>
    <w:rPr>
      <w:rFonts w:cs="Times New Roman"/>
      <w:sz w:val="20"/>
      <w:szCs w:val="20"/>
    </w:rPr>
  </w:style>
  <w:style w:type="character" w:customStyle="1" w:styleId="Hypertextovodkaz1">
    <w:name w:val="Hypertextový odkaz1"/>
    <w:rsid w:val="00DF70D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DF70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4E3132"/>
    <w:rPr>
      <w:rFonts w:cs="Times New Roman"/>
      <w:sz w:val="2"/>
    </w:rPr>
  </w:style>
  <w:style w:type="paragraph" w:styleId="Normlnweb">
    <w:name w:val="Normal (Web)"/>
    <w:basedOn w:val="Normln"/>
    <w:rsid w:val="00DF70D8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Hypertextovodkaz">
    <w:name w:val="Hyperlink"/>
    <w:rsid w:val="00DF70D8"/>
    <w:rPr>
      <w:rFonts w:cs="Times New Roman"/>
      <w:color w:val="0000FF"/>
      <w:u w:val="single"/>
    </w:rPr>
  </w:style>
  <w:style w:type="character" w:styleId="Sledovanodkaz">
    <w:name w:val="FollowedHyperlink"/>
    <w:rsid w:val="00DF70D8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rsid w:val="00DF70D8"/>
    <w:pPr>
      <w:widowControl/>
      <w:tabs>
        <w:tab w:val="left" w:pos="2198"/>
      </w:tabs>
      <w:jc w:val="both"/>
    </w:pPr>
    <w:rPr>
      <w:bCs/>
      <w:i/>
      <w:iCs/>
      <w:szCs w:val="24"/>
    </w:rPr>
  </w:style>
  <w:style w:type="character" w:customStyle="1" w:styleId="ZkladntextChar">
    <w:name w:val="Základní text Char"/>
    <w:link w:val="Zkladntext"/>
    <w:semiHidden/>
    <w:locked/>
    <w:rsid w:val="004E313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semiHidden/>
    <w:locked/>
    <w:rsid w:val="004849D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6B377B"/>
    <w:rPr>
      <w:rFonts w:cs="Times New Roman"/>
      <w:sz w:val="2"/>
    </w:rPr>
  </w:style>
  <w:style w:type="character" w:customStyle="1" w:styleId="UnresolvedMention">
    <w:name w:val="Unresolved Mention"/>
    <w:uiPriority w:val="99"/>
    <w:semiHidden/>
    <w:unhideWhenUsed/>
    <w:rsid w:val="007079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70D8"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DF70D8"/>
    <w:pPr>
      <w:keepNext/>
      <w:widowControl/>
      <w:tabs>
        <w:tab w:val="decimal" w:pos="1064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F70D8"/>
    <w:pPr>
      <w:keepNext/>
      <w:jc w:val="center"/>
      <w:outlineLvl w:val="1"/>
    </w:pPr>
    <w:rPr>
      <w:b/>
      <w:sz w:val="96"/>
    </w:rPr>
  </w:style>
  <w:style w:type="paragraph" w:styleId="Nadpis3">
    <w:name w:val="heading 3"/>
    <w:basedOn w:val="Normln"/>
    <w:next w:val="Normln"/>
    <w:link w:val="Nadpis3Char"/>
    <w:qFormat/>
    <w:rsid w:val="00DF70D8"/>
    <w:pPr>
      <w:keepNext/>
      <w:widowControl/>
      <w:ind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DF70D8"/>
    <w:pPr>
      <w:keepNext/>
      <w:widowControl/>
      <w:tabs>
        <w:tab w:val="decimal" w:pos="1064"/>
      </w:tabs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DF70D8"/>
    <w:pPr>
      <w:keepNext/>
      <w:widowControl/>
      <w:tabs>
        <w:tab w:val="decimal" w:pos="2081"/>
      </w:tabs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link w:val="Nadpis6Char"/>
    <w:qFormat/>
    <w:rsid w:val="00DF70D8"/>
    <w:pPr>
      <w:keepNext/>
      <w:widowControl/>
      <w:ind w:left="72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DF70D8"/>
    <w:pPr>
      <w:keepNext/>
      <w:widowControl/>
      <w:tabs>
        <w:tab w:val="decimal" w:pos="497"/>
        <w:tab w:val="decimal" w:pos="2081"/>
      </w:tabs>
      <w:outlineLvl w:val="6"/>
    </w:pPr>
    <w:rPr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F70D8"/>
    <w:pPr>
      <w:keepNext/>
      <w:widowControl/>
      <w:tabs>
        <w:tab w:val="left" w:pos="360"/>
      </w:tabs>
      <w:outlineLvl w:val="7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F70D8"/>
    <w:pPr>
      <w:keepNext/>
      <w:widowControl/>
      <w:jc w:val="both"/>
      <w:outlineLvl w:val="8"/>
    </w:pPr>
    <w:rPr>
      <w:b/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4E31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4E31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4E313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4E313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4E313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4E3132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semiHidden/>
    <w:locked/>
    <w:rsid w:val="004E313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4E313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4E3132"/>
    <w:rPr>
      <w:rFonts w:ascii="Cambria" w:hAnsi="Cambria" w:cs="Times New Roman"/>
    </w:rPr>
  </w:style>
  <w:style w:type="paragraph" w:styleId="Zhlav">
    <w:name w:val="header"/>
    <w:basedOn w:val="Normln"/>
    <w:link w:val="ZhlavChar"/>
    <w:rsid w:val="00DF7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4E313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DF70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4E3132"/>
    <w:rPr>
      <w:rFonts w:cs="Times New Roman"/>
      <w:sz w:val="20"/>
      <w:szCs w:val="20"/>
    </w:rPr>
  </w:style>
  <w:style w:type="character" w:customStyle="1" w:styleId="Hypertextovodkaz1">
    <w:name w:val="Hypertextový odkaz1"/>
    <w:rsid w:val="00DF70D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DF70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4E3132"/>
    <w:rPr>
      <w:rFonts w:cs="Times New Roman"/>
      <w:sz w:val="2"/>
    </w:rPr>
  </w:style>
  <w:style w:type="paragraph" w:styleId="Normlnweb">
    <w:name w:val="Normal (Web)"/>
    <w:basedOn w:val="Normln"/>
    <w:rsid w:val="00DF70D8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Hypertextovodkaz">
    <w:name w:val="Hyperlink"/>
    <w:rsid w:val="00DF70D8"/>
    <w:rPr>
      <w:rFonts w:cs="Times New Roman"/>
      <w:color w:val="0000FF"/>
      <w:u w:val="single"/>
    </w:rPr>
  </w:style>
  <w:style w:type="character" w:styleId="Sledovanodkaz">
    <w:name w:val="FollowedHyperlink"/>
    <w:rsid w:val="00DF70D8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rsid w:val="00DF70D8"/>
    <w:pPr>
      <w:widowControl/>
      <w:tabs>
        <w:tab w:val="left" w:pos="2198"/>
      </w:tabs>
      <w:jc w:val="both"/>
    </w:pPr>
    <w:rPr>
      <w:bCs/>
      <w:i/>
      <w:iCs/>
      <w:szCs w:val="24"/>
    </w:rPr>
  </w:style>
  <w:style w:type="character" w:customStyle="1" w:styleId="ZkladntextChar">
    <w:name w:val="Základní text Char"/>
    <w:link w:val="Zkladntext"/>
    <w:semiHidden/>
    <w:locked/>
    <w:rsid w:val="004E313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semiHidden/>
    <w:locked/>
    <w:rsid w:val="004849D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6B377B"/>
    <w:rPr>
      <w:rFonts w:cs="Times New Roman"/>
      <w:sz w:val="2"/>
    </w:rPr>
  </w:style>
  <w:style w:type="character" w:customStyle="1" w:styleId="UnresolvedMention">
    <w:name w:val="Unresolved Mention"/>
    <w:uiPriority w:val="99"/>
    <w:semiHidden/>
    <w:unhideWhenUsed/>
    <w:rsid w:val="0070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olekauh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ouzkyprovas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2E8B-A700-47B5-A70E-3D823391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OPEN KARLOVY VARY 2012</vt:lpstr>
    </vt:vector>
  </TitlesOfParts>
  <Company>HP</Company>
  <LinksUpToDate>false</LinksUpToDate>
  <CharactersWithSpaces>2021</CharactersWithSpaces>
  <SharedDoc>false</SharedDoc>
  <HLinks>
    <vt:vector size="84" baseType="variant">
      <vt:variant>
        <vt:i4>7929873</vt:i4>
      </vt:variant>
      <vt:variant>
        <vt:i4>39</vt:i4>
      </vt:variant>
      <vt:variant>
        <vt:i4>0</vt:i4>
      </vt:variant>
      <vt:variant>
        <vt:i4>5</vt:i4>
      </vt:variant>
      <vt:variant>
        <vt:lpwstr>mailto:lorenc.t@seznam.cz</vt:lpwstr>
      </vt:variant>
      <vt:variant>
        <vt:lpwstr/>
      </vt:variant>
      <vt:variant>
        <vt:i4>4325424</vt:i4>
      </vt:variant>
      <vt:variant>
        <vt:i4>36</vt:i4>
      </vt:variant>
      <vt:variant>
        <vt:i4>0</vt:i4>
      </vt:variant>
      <vt:variant>
        <vt:i4>5</vt:i4>
      </vt:variant>
      <vt:variant>
        <vt:lpwstr>mailto:vera.lorencova@volny.cz</vt:lpwstr>
      </vt:variant>
      <vt:variant>
        <vt:lpwstr/>
      </vt:variant>
      <vt:variant>
        <vt:i4>2490476</vt:i4>
      </vt:variant>
      <vt:variant>
        <vt:i4>33</vt:i4>
      </vt:variant>
      <vt:variant>
        <vt:i4>0</vt:i4>
      </vt:variant>
      <vt:variant>
        <vt:i4>5</vt:i4>
      </vt:variant>
      <vt:variant>
        <vt:lpwstr>../../Users/START/Downloads/www.dmkv.cz/hotel/</vt:lpwstr>
      </vt:variant>
      <vt:variant>
        <vt:lpwstr/>
      </vt:variant>
      <vt:variant>
        <vt:i4>917510</vt:i4>
      </vt:variant>
      <vt:variant>
        <vt:i4>30</vt:i4>
      </vt:variant>
      <vt:variant>
        <vt:i4>0</vt:i4>
      </vt:variant>
      <vt:variant>
        <vt:i4>5</vt:i4>
      </vt:variant>
      <vt:variant>
        <vt:lpwstr>http://www.penzionhestia.cz/</vt:lpwstr>
      </vt:variant>
      <vt:variant>
        <vt:lpwstr/>
      </vt:variant>
      <vt:variant>
        <vt:i4>5832794</vt:i4>
      </vt:variant>
      <vt:variant>
        <vt:i4>27</vt:i4>
      </vt:variant>
      <vt:variant>
        <vt:i4>0</vt:i4>
      </vt:variant>
      <vt:variant>
        <vt:i4>5</vt:i4>
      </vt:variant>
      <vt:variant>
        <vt:lpwstr>../../Users/START/Downloads/www.pension-pavla.cz</vt:lpwstr>
      </vt:variant>
      <vt:variant>
        <vt:lpwstr/>
      </vt:variant>
      <vt:variant>
        <vt:i4>7798832</vt:i4>
      </vt:variant>
      <vt:variant>
        <vt:i4>24</vt:i4>
      </vt:variant>
      <vt:variant>
        <vt:i4>0</vt:i4>
      </vt:variant>
      <vt:variant>
        <vt:i4>5</vt:i4>
      </vt:variant>
      <vt:variant>
        <vt:lpwstr>http://www.apartmanbohatice.cz/</vt:lpwstr>
      </vt:variant>
      <vt:variant>
        <vt:lpwstr/>
      </vt:variant>
      <vt:variant>
        <vt:i4>1245253</vt:i4>
      </vt:variant>
      <vt:variant>
        <vt:i4>21</vt:i4>
      </vt:variant>
      <vt:variant>
        <vt:i4>0</vt:i4>
      </vt:variant>
      <vt:variant>
        <vt:i4>5</vt:i4>
      </vt:variant>
      <vt:variant>
        <vt:lpwstr>http://www.penzion-irena.cz/</vt:lpwstr>
      </vt:variant>
      <vt:variant>
        <vt:lpwstr/>
      </vt:variant>
      <vt:variant>
        <vt:i4>6357048</vt:i4>
      </vt:variant>
      <vt:variant>
        <vt:i4>18</vt:i4>
      </vt:variant>
      <vt:variant>
        <vt:i4>0</vt:i4>
      </vt:variant>
      <vt:variant>
        <vt:i4>5</vt:i4>
      </vt:variant>
      <vt:variant>
        <vt:lpwstr>http://www.megaubytko.cz/penzion-pavel</vt:lpwstr>
      </vt:variant>
      <vt:variant>
        <vt:lpwstr/>
      </vt:variant>
      <vt:variant>
        <vt:i4>3145771</vt:i4>
      </vt:variant>
      <vt:variant>
        <vt:i4>15</vt:i4>
      </vt:variant>
      <vt:variant>
        <vt:i4>0</vt:i4>
      </vt:variant>
      <vt:variant>
        <vt:i4>5</vt:i4>
      </vt:variant>
      <vt:variant>
        <vt:lpwstr>http://www.pod-mostem.estranky.cz/</vt:lpwstr>
      </vt:variant>
      <vt:variant>
        <vt:lpwstr/>
      </vt:variant>
      <vt:variant>
        <vt:i4>6488161</vt:i4>
      </vt:variant>
      <vt:variant>
        <vt:i4>12</vt:i4>
      </vt:variant>
      <vt:variant>
        <vt:i4>0</vt:i4>
      </vt:variant>
      <vt:variant>
        <vt:i4>5</vt:i4>
      </vt:variant>
      <vt:variant>
        <vt:lpwstr>http://www.carlsbadinn.cz/</vt:lpwstr>
      </vt:variant>
      <vt:variant>
        <vt:lpwstr/>
      </vt:variant>
      <vt:variant>
        <vt:i4>1114186</vt:i4>
      </vt:variant>
      <vt:variant>
        <vt:i4>9</vt:i4>
      </vt:variant>
      <vt:variant>
        <vt:i4>0</vt:i4>
      </vt:variant>
      <vt:variant>
        <vt:i4>5</vt:i4>
      </vt:variant>
      <vt:variant>
        <vt:lpwstr>https://svetubytovani.cz/zapadni-cechy/karlovy-vary/b5963833-apartmany-borska-30</vt:lpwstr>
      </vt:variant>
      <vt:variant>
        <vt:lpwstr/>
      </vt:variant>
      <vt:variant>
        <vt:i4>3014783</vt:i4>
      </vt:variant>
      <vt:variant>
        <vt:i4>6</vt:i4>
      </vt:variant>
      <vt:variant>
        <vt:i4>0</vt:i4>
      </vt:variant>
      <vt:variant>
        <vt:i4>5</vt:i4>
      </vt:variant>
      <vt:variant>
        <vt:lpwstr>../../Users/START/Downloads/www.evapension9.webnode.cz</vt:lpwstr>
      </vt:variant>
      <vt:variant>
        <vt:lpwstr/>
      </vt:variant>
      <vt:variant>
        <vt:i4>8257655</vt:i4>
      </vt:variant>
      <vt:variant>
        <vt:i4>3</vt:i4>
      </vt:variant>
      <vt:variant>
        <vt:i4>0</vt:i4>
      </vt:variant>
      <vt:variant>
        <vt:i4>5</vt:i4>
      </vt:variant>
      <vt:variant>
        <vt:lpwstr>http://www.uvlasku.eu/</vt:lpwstr>
      </vt:variant>
      <vt:variant>
        <vt:lpwstr/>
      </vt:variant>
      <vt:variant>
        <vt:i4>7864422</vt:i4>
      </vt:variant>
      <vt:variant>
        <vt:i4>0</vt:i4>
      </vt:variant>
      <vt:variant>
        <vt:i4>0</vt:i4>
      </vt:variant>
      <vt:variant>
        <vt:i4>5</vt:i4>
      </vt:variant>
      <vt:variant>
        <vt:lpwstr>http://www.sachykv.cz/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KARLOVY VARY 2012</dc:title>
  <dc:creator>lorenc</dc:creator>
  <cp:lastModifiedBy>Hana Burgerová</cp:lastModifiedBy>
  <cp:revision>2</cp:revision>
  <cp:lastPrinted>2022-04-17T19:50:00Z</cp:lastPrinted>
  <dcterms:created xsi:type="dcterms:W3CDTF">2024-01-08T20:17:00Z</dcterms:created>
  <dcterms:modified xsi:type="dcterms:W3CDTF">2024-01-08T20:17:00Z</dcterms:modified>
</cp:coreProperties>
</file>